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E25C" w14:textId="11CF4ECE" w:rsidR="00D03FFB" w:rsidRPr="00DB15E1" w:rsidRDefault="00D03FFB" w:rsidP="00EB4BBE">
      <w:pPr>
        <w:pStyle w:val="Corpodetexto"/>
        <w:jc w:val="center"/>
        <w:rPr>
          <w:rFonts w:ascii="Times New Roman" w:hAnsi="Times New Roman" w:cs="Times New Roman"/>
          <w:b/>
          <w:bCs/>
        </w:rPr>
      </w:pPr>
      <w:r w:rsidRPr="00DB15E1">
        <w:rPr>
          <w:rFonts w:ascii="Times New Roman" w:hAnsi="Times New Roman" w:cs="Times New Roman"/>
          <w:b/>
          <w:bCs/>
        </w:rPr>
        <w:t>ANEXO I - PROPOSTA DE PREÇOS</w:t>
      </w:r>
    </w:p>
    <w:p w14:paraId="557F8B82" w14:textId="77777777" w:rsidR="00D03FFB" w:rsidRPr="00DB15E1" w:rsidRDefault="00D03FFB" w:rsidP="00B95A14">
      <w:pPr>
        <w:pStyle w:val="Corpodetexto"/>
        <w:jc w:val="center"/>
        <w:rPr>
          <w:rFonts w:ascii="Times New Roman" w:hAnsi="Times New Roman" w:cs="Times New Roman"/>
        </w:rPr>
      </w:pPr>
    </w:p>
    <w:tbl>
      <w:tblPr>
        <w:tblStyle w:val="Tabelacomgrade"/>
        <w:tblW w:w="14170" w:type="dxa"/>
        <w:tblLook w:val="04A0" w:firstRow="1" w:lastRow="0" w:firstColumn="1" w:lastColumn="0" w:noHBand="0" w:noVBand="1"/>
      </w:tblPr>
      <w:tblGrid>
        <w:gridCol w:w="1497"/>
        <w:gridCol w:w="2326"/>
        <w:gridCol w:w="1134"/>
        <w:gridCol w:w="1315"/>
        <w:gridCol w:w="1115"/>
        <w:gridCol w:w="1085"/>
        <w:gridCol w:w="854"/>
        <w:gridCol w:w="306"/>
        <w:gridCol w:w="1443"/>
        <w:gridCol w:w="906"/>
        <w:gridCol w:w="499"/>
        <w:gridCol w:w="1690"/>
      </w:tblGrid>
      <w:tr w:rsidR="00D03FFB" w:rsidRPr="00DB15E1" w14:paraId="4334F614" w14:textId="77777777" w:rsidTr="00FA5C97">
        <w:trPr>
          <w:trHeight w:val="355"/>
        </w:trPr>
        <w:tc>
          <w:tcPr>
            <w:tcW w:w="14170" w:type="dxa"/>
            <w:gridSpan w:val="12"/>
          </w:tcPr>
          <w:p w14:paraId="1917DAE3" w14:textId="77777777" w:rsidR="00D03FFB" w:rsidRPr="00DB15E1" w:rsidRDefault="00D03FFB" w:rsidP="00B95A14">
            <w:pPr>
              <w:pStyle w:val="Corpodetexto"/>
              <w:spacing w:before="40" w:after="40"/>
              <w:jc w:val="center"/>
              <w:rPr>
                <w:rFonts w:ascii="Times New Roman" w:hAnsi="Times New Roman" w:cs="Times New Roman"/>
                <w:iCs/>
              </w:rPr>
            </w:pPr>
            <w:r w:rsidRPr="00DB15E1">
              <w:rPr>
                <w:rFonts w:ascii="Times New Roman" w:hAnsi="Times New Roman" w:cs="Times New Roman"/>
                <w:iCs/>
              </w:rPr>
              <w:t>ORGÃO: CÂMARA MUNICIPAL DE ITAMARATI DE MINAS</w:t>
            </w:r>
          </w:p>
        </w:tc>
      </w:tr>
      <w:tr w:rsidR="00077270" w:rsidRPr="00DB15E1" w14:paraId="490F8D3B" w14:textId="77777777" w:rsidTr="00977BDB">
        <w:trPr>
          <w:trHeight w:val="374"/>
        </w:trPr>
        <w:tc>
          <w:tcPr>
            <w:tcW w:w="4957" w:type="dxa"/>
            <w:gridSpan w:val="3"/>
          </w:tcPr>
          <w:p w14:paraId="06DFAB1B" w14:textId="485A2A74" w:rsidR="00077270" w:rsidRPr="00DB15E1" w:rsidRDefault="00077270" w:rsidP="00B95A14">
            <w:pPr>
              <w:pStyle w:val="Corpodetexto"/>
              <w:spacing w:before="40" w:after="40"/>
              <w:jc w:val="center"/>
              <w:rPr>
                <w:rFonts w:ascii="Times New Roman" w:hAnsi="Times New Roman" w:cs="Times New Roman"/>
                <w:iCs/>
              </w:rPr>
            </w:pPr>
            <w:r w:rsidRPr="00DB15E1">
              <w:rPr>
                <w:rFonts w:ascii="Times New Roman" w:hAnsi="Times New Roman" w:cs="Times New Roman"/>
                <w:iCs/>
              </w:rPr>
              <w:t>PROCESSO ADMINISTRATIVO Nº 0</w:t>
            </w:r>
            <w:r w:rsidR="00EA5D39" w:rsidRPr="00DB15E1">
              <w:rPr>
                <w:rFonts w:ascii="Times New Roman" w:hAnsi="Times New Roman" w:cs="Times New Roman"/>
                <w:iCs/>
              </w:rPr>
              <w:t>0</w:t>
            </w:r>
            <w:r w:rsidR="00871B7A">
              <w:rPr>
                <w:rFonts w:ascii="Times New Roman" w:hAnsi="Times New Roman" w:cs="Times New Roman"/>
                <w:iCs/>
              </w:rPr>
              <w:t>3</w:t>
            </w:r>
            <w:r w:rsidRPr="00DB15E1">
              <w:rPr>
                <w:rFonts w:ascii="Times New Roman" w:hAnsi="Times New Roman" w:cs="Times New Roman"/>
                <w:iCs/>
              </w:rPr>
              <w:t>/202</w:t>
            </w:r>
            <w:r w:rsidR="00BD49BC" w:rsidRPr="00DB15E1">
              <w:rPr>
                <w:rFonts w:ascii="Times New Roman" w:hAnsi="Times New Roman" w:cs="Times New Roman"/>
                <w:iCs/>
              </w:rPr>
              <w:t>6</w:t>
            </w:r>
          </w:p>
        </w:tc>
        <w:tc>
          <w:tcPr>
            <w:tcW w:w="9213" w:type="dxa"/>
            <w:gridSpan w:val="9"/>
          </w:tcPr>
          <w:p w14:paraId="30E7D628" w14:textId="0850F708" w:rsidR="00077270" w:rsidRPr="00DB15E1" w:rsidRDefault="00ED3B67" w:rsidP="00B95A14">
            <w:pPr>
              <w:pStyle w:val="Corpodetexto"/>
              <w:spacing w:before="40" w:after="40"/>
              <w:jc w:val="center"/>
              <w:rPr>
                <w:rFonts w:ascii="Times New Roman" w:hAnsi="Times New Roman" w:cs="Times New Roman"/>
                <w:iCs/>
              </w:rPr>
            </w:pPr>
            <w:r w:rsidRPr="00DB15E1">
              <w:rPr>
                <w:rFonts w:ascii="Times New Roman" w:hAnsi="Times New Roman" w:cs="Times New Roman"/>
                <w:iCs/>
              </w:rPr>
              <w:t>JULGAMENTO: MENOR</w:t>
            </w:r>
            <w:r w:rsidR="00B37BA8">
              <w:rPr>
                <w:rFonts w:ascii="Times New Roman" w:hAnsi="Times New Roman" w:cs="Times New Roman"/>
                <w:iCs/>
              </w:rPr>
              <w:t xml:space="preserve"> PREÇO</w:t>
            </w:r>
            <w:r w:rsidRPr="00DB15E1">
              <w:rPr>
                <w:rFonts w:ascii="Times New Roman" w:hAnsi="Times New Roman" w:cs="Times New Roman"/>
                <w:iCs/>
              </w:rPr>
              <w:t xml:space="preserve"> </w:t>
            </w:r>
            <w:r w:rsidR="00977BDB" w:rsidRPr="00DB15E1">
              <w:rPr>
                <w:rFonts w:ascii="Times New Roman" w:hAnsi="Times New Roman" w:cs="Times New Roman"/>
                <w:iCs/>
              </w:rPr>
              <w:t>POR ITEM</w:t>
            </w:r>
          </w:p>
        </w:tc>
      </w:tr>
      <w:tr w:rsidR="00D03FFB" w:rsidRPr="00DB15E1" w14:paraId="42E42ACB" w14:textId="77777777" w:rsidTr="00977BDB">
        <w:trPr>
          <w:trHeight w:val="355"/>
        </w:trPr>
        <w:tc>
          <w:tcPr>
            <w:tcW w:w="9326" w:type="dxa"/>
            <w:gridSpan w:val="7"/>
          </w:tcPr>
          <w:p w14:paraId="74A9DBF5"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RAZÃO SOCIAL DA PROPONENTE:</w:t>
            </w:r>
          </w:p>
        </w:tc>
        <w:tc>
          <w:tcPr>
            <w:tcW w:w="4844" w:type="dxa"/>
            <w:gridSpan w:val="5"/>
          </w:tcPr>
          <w:p w14:paraId="336849CE"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CNPJ:</w:t>
            </w:r>
          </w:p>
        </w:tc>
      </w:tr>
      <w:tr w:rsidR="00D03FFB" w:rsidRPr="00DB15E1" w14:paraId="4F4742F3" w14:textId="77777777" w:rsidTr="00977BDB">
        <w:trPr>
          <w:trHeight w:val="374"/>
        </w:trPr>
        <w:tc>
          <w:tcPr>
            <w:tcW w:w="7387" w:type="dxa"/>
            <w:gridSpan w:val="5"/>
          </w:tcPr>
          <w:p w14:paraId="464A881C"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ENDEREÇO:</w:t>
            </w:r>
          </w:p>
        </w:tc>
        <w:tc>
          <w:tcPr>
            <w:tcW w:w="1939" w:type="dxa"/>
            <w:gridSpan w:val="2"/>
          </w:tcPr>
          <w:p w14:paraId="34547643"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N°:</w:t>
            </w:r>
          </w:p>
        </w:tc>
        <w:tc>
          <w:tcPr>
            <w:tcW w:w="4844" w:type="dxa"/>
            <w:gridSpan w:val="5"/>
          </w:tcPr>
          <w:p w14:paraId="2749A4E2"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BAIRRO:</w:t>
            </w:r>
          </w:p>
        </w:tc>
      </w:tr>
      <w:tr w:rsidR="00977BDB" w:rsidRPr="00DB15E1" w14:paraId="6B474C3C" w14:textId="77777777" w:rsidTr="00977BDB">
        <w:trPr>
          <w:trHeight w:val="355"/>
        </w:trPr>
        <w:tc>
          <w:tcPr>
            <w:tcW w:w="3823" w:type="dxa"/>
            <w:gridSpan w:val="2"/>
          </w:tcPr>
          <w:p w14:paraId="7BE03DBD"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CIDADE/UF:</w:t>
            </w:r>
          </w:p>
        </w:tc>
        <w:tc>
          <w:tcPr>
            <w:tcW w:w="2449" w:type="dxa"/>
            <w:gridSpan w:val="2"/>
          </w:tcPr>
          <w:p w14:paraId="64AD7737"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CEP:</w:t>
            </w:r>
          </w:p>
        </w:tc>
        <w:tc>
          <w:tcPr>
            <w:tcW w:w="3054" w:type="dxa"/>
            <w:gridSpan w:val="3"/>
          </w:tcPr>
          <w:p w14:paraId="6DC3670C"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TEL.:</w:t>
            </w:r>
          </w:p>
        </w:tc>
        <w:tc>
          <w:tcPr>
            <w:tcW w:w="4844" w:type="dxa"/>
            <w:gridSpan w:val="5"/>
          </w:tcPr>
          <w:p w14:paraId="7C55310A" w14:textId="77777777" w:rsidR="00D03FFB" w:rsidRPr="00DB15E1" w:rsidRDefault="00D03FFB" w:rsidP="00B95A14">
            <w:pPr>
              <w:pStyle w:val="Corpodetexto"/>
              <w:spacing w:before="40" w:after="40"/>
              <w:rPr>
                <w:rFonts w:ascii="Times New Roman" w:hAnsi="Times New Roman" w:cs="Times New Roman"/>
                <w:iCs/>
              </w:rPr>
            </w:pPr>
            <w:r w:rsidRPr="00DB15E1">
              <w:rPr>
                <w:rFonts w:ascii="Times New Roman" w:hAnsi="Times New Roman" w:cs="Times New Roman"/>
                <w:iCs/>
              </w:rPr>
              <w:t>E-MAIL:</w:t>
            </w:r>
          </w:p>
        </w:tc>
      </w:tr>
      <w:tr w:rsidR="0017163D" w:rsidRPr="00DB15E1" w14:paraId="60FA4F71" w14:textId="6D49FBEA" w:rsidTr="0017163D">
        <w:trPr>
          <w:trHeight w:val="241"/>
        </w:trPr>
        <w:tc>
          <w:tcPr>
            <w:tcW w:w="6272" w:type="dxa"/>
            <w:gridSpan w:val="4"/>
          </w:tcPr>
          <w:p w14:paraId="29448086" w14:textId="77777777" w:rsidR="0017163D" w:rsidRPr="00DB15E1" w:rsidRDefault="0017163D" w:rsidP="00B95A14">
            <w:pPr>
              <w:pStyle w:val="Corpodetexto"/>
              <w:spacing w:before="40" w:after="40"/>
              <w:rPr>
                <w:rFonts w:ascii="Times New Roman" w:hAnsi="Times New Roman" w:cs="Times New Roman"/>
                <w:iCs/>
              </w:rPr>
            </w:pPr>
            <w:r w:rsidRPr="00DB15E1">
              <w:rPr>
                <w:rFonts w:ascii="Times New Roman" w:hAnsi="Times New Roman" w:cs="Times New Roman"/>
                <w:iCs/>
              </w:rPr>
              <w:t>REPRESENTANTE LEGAL:</w:t>
            </w:r>
          </w:p>
        </w:tc>
        <w:tc>
          <w:tcPr>
            <w:tcW w:w="3054" w:type="dxa"/>
            <w:gridSpan w:val="3"/>
          </w:tcPr>
          <w:p w14:paraId="44036FB8" w14:textId="77777777" w:rsidR="0017163D" w:rsidRPr="00DB15E1" w:rsidRDefault="0017163D" w:rsidP="00B95A14">
            <w:pPr>
              <w:pStyle w:val="Corpodetexto"/>
              <w:spacing w:before="40" w:after="40"/>
              <w:rPr>
                <w:rFonts w:ascii="Times New Roman" w:hAnsi="Times New Roman" w:cs="Times New Roman"/>
                <w:iCs/>
              </w:rPr>
            </w:pPr>
            <w:r w:rsidRPr="00DB15E1">
              <w:rPr>
                <w:rFonts w:ascii="Times New Roman" w:hAnsi="Times New Roman" w:cs="Times New Roman"/>
                <w:iCs/>
              </w:rPr>
              <w:t>CPF:</w:t>
            </w:r>
          </w:p>
        </w:tc>
        <w:tc>
          <w:tcPr>
            <w:tcW w:w="2655" w:type="dxa"/>
            <w:gridSpan w:val="3"/>
          </w:tcPr>
          <w:p w14:paraId="6A1CD84F" w14:textId="45DE44BB" w:rsidR="0017163D" w:rsidRPr="00DB15E1" w:rsidRDefault="0017163D" w:rsidP="0017163D">
            <w:r w:rsidRPr="00DB15E1">
              <w:rPr>
                <w:rFonts w:ascii="Times New Roman" w:hAnsi="Times New Roman" w:cs="Times New Roman"/>
                <w:iCs/>
              </w:rPr>
              <w:t>RG:</w:t>
            </w:r>
          </w:p>
        </w:tc>
        <w:tc>
          <w:tcPr>
            <w:tcW w:w="2189" w:type="dxa"/>
            <w:gridSpan w:val="2"/>
          </w:tcPr>
          <w:p w14:paraId="4A522A1B" w14:textId="49F531C9" w:rsidR="0017163D" w:rsidRPr="0017163D" w:rsidRDefault="0017163D" w:rsidP="0017163D">
            <w:pPr>
              <w:rPr>
                <w:rFonts w:ascii="Times New Roman" w:hAnsi="Times New Roman" w:cs="Times New Roman"/>
                <w:sz w:val="24"/>
                <w:szCs w:val="24"/>
              </w:rPr>
            </w:pPr>
            <w:r w:rsidRPr="0017163D">
              <w:rPr>
                <w:rFonts w:ascii="Times New Roman" w:hAnsi="Times New Roman" w:cs="Times New Roman"/>
                <w:sz w:val="24"/>
                <w:szCs w:val="24"/>
              </w:rPr>
              <w:t>TEL:</w:t>
            </w:r>
          </w:p>
        </w:tc>
      </w:tr>
      <w:tr w:rsidR="00D03FFB" w:rsidRPr="00DB15E1" w14:paraId="437D20A3" w14:textId="77777777" w:rsidTr="00EA5304">
        <w:trPr>
          <w:trHeight w:val="445"/>
        </w:trPr>
        <w:tc>
          <w:tcPr>
            <w:tcW w:w="14170" w:type="dxa"/>
            <w:gridSpan w:val="12"/>
          </w:tcPr>
          <w:p w14:paraId="7DC6822E" w14:textId="38C51332" w:rsidR="00D03FFB" w:rsidRPr="00EA5304" w:rsidRDefault="00EA5304" w:rsidP="00EA5304">
            <w:pPr>
              <w:pStyle w:val="Corpodetexto"/>
              <w:spacing w:before="40"/>
              <w:jc w:val="center"/>
              <w:rPr>
                <w:rFonts w:ascii="Times New Roman" w:hAnsi="Times New Roman" w:cs="Times New Roman"/>
                <w:iCs/>
                <w:sz w:val="32"/>
                <w:szCs w:val="32"/>
              </w:rPr>
            </w:pPr>
            <w:r>
              <w:rPr>
                <w:rFonts w:ascii="Times New Roman" w:hAnsi="Times New Roman" w:cs="Times New Roman"/>
                <w:iCs/>
                <w:color w:val="EE0000"/>
                <w:sz w:val="32"/>
                <w:szCs w:val="32"/>
              </w:rPr>
              <w:t xml:space="preserve">ITENS DE </w:t>
            </w:r>
            <w:r w:rsidRPr="00EA5304">
              <w:rPr>
                <w:rFonts w:ascii="Times New Roman" w:hAnsi="Times New Roman" w:cs="Times New Roman"/>
                <w:iCs/>
                <w:color w:val="EE0000"/>
                <w:sz w:val="32"/>
                <w:szCs w:val="32"/>
              </w:rPr>
              <w:t xml:space="preserve">FORNECIMENTO ÚNICO </w:t>
            </w:r>
          </w:p>
        </w:tc>
      </w:tr>
      <w:tr w:rsidR="00977BDB" w:rsidRPr="00DB15E1" w14:paraId="3073F530" w14:textId="77777777" w:rsidTr="00B37BA8">
        <w:trPr>
          <w:trHeight w:val="656"/>
        </w:trPr>
        <w:tc>
          <w:tcPr>
            <w:tcW w:w="1497" w:type="dxa"/>
            <w:vAlign w:val="center"/>
          </w:tcPr>
          <w:p w14:paraId="36631D3A" w14:textId="784DDE20" w:rsidR="006A6889" w:rsidRPr="00DB15E1" w:rsidRDefault="00977BDB" w:rsidP="00B95A14">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 xml:space="preserve">ITEM </w:t>
            </w:r>
          </w:p>
        </w:tc>
        <w:tc>
          <w:tcPr>
            <w:tcW w:w="6975" w:type="dxa"/>
            <w:gridSpan w:val="5"/>
            <w:vAlign w:val="center"/>
          </w:tcPr>
          <w:p w14:paraId="13650D78" w14:textId="6763D697" w:rsidR="006A6889" w:rsidRPr="00DB15E1" w:rsidRDefault="00977BDB" w:rsidP="006A6889">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ESPECIFICAÇÃO DO OBJETO</w:t>
            </w:r>
          </w:p>
        </w:tc>
        <w:tc>
          <w:tcPr>
            <w:tcW w:w="1160" w:type="dxa"/>
            <w:gridSpan w:val="2"/>
            <w:vAlign w:val="center"/>
          </w:tcPr>
          <w:p w14:paraId="750B1882" w14:textId="4EDF033A" w:rsidR="006A6889" w:rsidRPr="00DB15E1" w:rsidRDefault="00977BDB" w:rsidP="00B95A14">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QUANT.</w:t>
            </w:r>
          </w:p>
        </w:tc>
        <w:tc>
          <w:tcPr>
            <w:tcW w:w="1443" w:type="dxa"/>
            <w:vAlign w:val="center"/>
          </w:tcPr>
          <w:p w14:paraId="26C26E71" w14:textId="7F5C9BF5" w:rsidR="006A6889" w:rsidRPr="00DB15E1" w:rsidRDefault="00977BDB" w:rsidP="00B95A14">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MARCA</w:t>
            </w:r>
          </w:p>
        </w:tc>
        <w:tc>
          <w:tcPr>
            <w:tcW w:w="1405" w:type="dxa"/>
            <w:gridSpan w:val="2"/>
            <w:vAlign w:val="center"/>
          </w:tcPr>
          <w:p w14:paraId="0C13A139" w14:textId="77777777" w:rsidR="006A6889" w:rsidRPr="00DB15E1" w:rsidRDefault="006A6889" w:rsidP="00B95A14">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VALOR UNIT.</w:t>
            </w:r>
          </w:p>
        </w:tc>
        <w:tc>
          <w:tcPr>
            <w:tcW w:w="1690" w:type="dxa"/>
            <w:vAlign w:val="center"/>
          </w:tcPr>
          <w:p w14:paraId="681CB5B6" w14:textId="77777777" w:rsidR="006A6889" w:rsidRPr="00DB15E1" w:rsidRDefault="006A6889" w:rsidP="00B95A14">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VALOR TOTAL</w:t>
            </w:r>
          </w:p>
        </w:tc>
      </w:tr>
      <w:tr w:rsidR="00977BDB" w:rsidRPr="00DB15E1" w14:paraId="7E86751B" w14:textId="77777777" w:rsidTr="00B37BA8">
        <w:trPr>
          <w:trHeight w:val="510"/>
        </w:trPr>
        <w:tc>
          <w:tcPr>
            <w:tcW w:w="1497" w:type="dxa"/>
            <w:vAlign w:val="center"/>
          </w:tcPr>
          <w:p w14:paraId="5BF3BCB7" w14:textId="797EA7C7" w:rsidR="006A6889" w:rsidRPr="00DB15E1" w:rsidRDefault="00977BDB" w:rsidP="00977BDB">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01</w:t>
            </w:r>
          </w:p>
        </w:tc>
        <w:tc>
          <w:tcPr>
            <w:tcW w:w="6975" w:type="dxa"/>
            <w:gridSpan w:val="5"/>
            <w:vAlign w:val="center"/>
          </w:tcPr>
          <w:p w14:paraId="309B9F35" w14:textId="3C02EF0D" w:rsidR="006A6889" w:rsidRPr="00DB15E1" w:rsidRDefault="00977BDB" w:rsidP="00977BDB">
            <w:pPr>
              <w:spacing w:before="40" w:after="40"/>
              <w:jc w:val="both"/>
              <w:rPr>
                <w:rFonts w:ascii="Times New Roman" w:eastAsia="Times New Roman" w:hAnsi="Times New Roman" w:cs="Times New Roman"/>
                <w:iCs/>
                <w:sz w:val="24"/>
                <w:szCs w:val="24"/>
                <w:lang w:val="pt-PT" w:eastAsia="en-US"/>
              </w:rPr>
            </w:pPr>
            <w:r w:rsidRPr="00DB15E1">
              <w:rPr>
                <w:rFonts w:ascii="Times New Roman" w:hAnsi="Times New Roman" w:cs="Times New Roman"/>
                <w:b/>
                <w:bCs/>
                <w:sz w:val="24"/>
                <w:szCs w:val="24"/>
              </w:rPr>
              <w:t>AÇUCAR CRISTAL</w:t>
            </w:r>
            <w:r w:rsidRPr="00DB15E1">
              <w:rPr>
                <w:rFonts w:ascii="Times New Roman" w:hAnsi="Times New Roman" w:cs="Times New Roman"/>
                <w:sz w:val="24"/>
                <w:szCs w:val="24"/>
              </w:rPr>
              <w:t xml:space="preserve"> - Produto tipo 1, coloração branca, de origem vegetal, constituído fundamentalmente de sacarose de cana-de-açúcar, isento de matéria terrosa, parasitas e detritos animais e vegetais. Aspecto sólido com cristais bem definidos. Em embalagens de transparentes de 5 kg, não violadas. </w:t>
            </w:r>
          </w:p>
        </w:tc>
        <w:tc>
          <w:tcPr>
            <w:tcW w:w="1160" w:type="dxa"/>
            <w:gridSpan w:val="2"/>
            <w:vAlign w:val="center"/>
          </w:tcPr>
          <w:p w14:paraId="7ECCAB6D" w14:textId="2E843395" w:rsidR="006A6889" w:rsidRPr="00DB15E1" w:rsidRDefault="008722C5" w:rsidP="00B95A14">
            <w:pPr>
              <w:spacing w:before="40" w:after="40"/>
              <w:jc w:val="center"/>
              <w:rPr>
                <w:rFonts w:ascii="Times New Roman" w:eastAsia="Times New Roman" w:hAnsi="Times New Roman" w:cs="Times New Roman"/>
                <w:iCs/>
                <w:sz w:val="24"/>
                <w:szCs w:val="24"/>
                <w:lang w:val="pt-PT" w:eastAsia="en-US"/>
              </w:rPr>
            </w:pPr>
            <w:r>
              <w:rPr>
                <w:rFonts w:ascii="Times New Roman" w:eastAsia="Times New Roman" w:hAnsi="Times New Roman" w:cs="Times New Roman"/>
                <w:iCs/>
                <w:sz w:val="24"/>
                <w:szCs w:val="24"/>
                <w:lang w:val="pt-PT" w:eastAsia="en-US"/>
              </w:rPr>
              <w:t>6</w:t>
            </w:r>
            <w:r w:rsidR="00977BDB" w:rsidRPr="00DB15E1">
              <w:rPr>
                <w:rFonts w:ascii="Times New Roman" w:eastAsia="Times New Roman" w:hAnsi="Times New Roman" w:cs="Times New Roman"/>
                <w:iCs/>
                <w:sz w:val="24"/>
                <w:szCs w:val="24"/>
                <w:lang w:val="pt-PT" w:eastAsia="en-US"/>
              </w:rPr>
              <w:t xml:space="preserve"> </w:t>
            </w:r>
            <w:r>
              <w:rPr>
                <w:rFonts w:ascii="Times New Roman" w:eastAsia="Times New Roman" w:hAnsi="Times New Roman" w:cs="Times New Roman"/>
                <w:iCs/>
                <w:sz w:val="24"/>
                <w:szCs w:val="24"/>
                <w:lang w:val="pt-PT" w:eastAsia="en-US"/>
              </w:rPr>
              <w:t>PCT</w:t>
            </w:r>
          </w:p>
        </w:tc>
        <w:tc>
          <w:tcPr>
            <w:tcW w:w="1443" w:type="dxa"/>
            <w:vAlign w:val="center"/>
          </w:tcPr>
          <w:p w14:paraId="5D378F37" w14:textId="3A0CDA2F" w:rsidR="006A6889" w:rsidRPr="00DB15E1" w:rsidRDefault="006A6889" w:rsidP="00B95A14">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377E1E74" w14:textId="77777777" w:rsidR="006A6889" w:rsidRPr="00DB15E1" w:rsidRDefault="006A6889" w:rsidP="00B95A14">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7C630A13" w14:textId="77777777" w:rsidR="006A6889" w:rsidRPr="00DB15E1" w:rsidRDefault="006A6889" w:rsidP="00B95A14">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977BDB" w:rsidRPr="00DB15E1" w14:paraId="5F50DAC9" w14:textId="77777777" w:rsidTr="00B37BA8">
        <w:trPr>
          <w:trHeight w:val="510"/>
        </w:trPr>
        <w:tc>
          <w:tcPr>
            <w:tcW w:w="1497" w:type="dxa"/>
            <w:vAlign w:val="center"/>
          </w:tcPr>
          <w:p w14:paraId="29430418" w14:textId="5A21DC1C" w:rsidR="00977BDB" w:rsidRPr="00DB15E1" w:rsidRDefault="00977BDB" w:rsidP="00977BDB">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02</w:t>
            </w:r>
          </w:p>
        </w:tc>
        <w:tc>
          <w:tcPr>
            <w:tcW w:w="6975" w:type="dxa"/>
            <w:gridSpan w:val="5"/>
            <w:vAlign w:val="center"/>
          </w:tcPr>
          <w:p w14:paraId="0B00CAEA" w14:textId="4CB46F9F" w:rsidR="00977BDB" w:rsidRPr="00DB15E1" w:rsidRDefault="00977BDB" w:rsidP="00977BDB">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BISCOITO CREAM CRACKER/ÁGUA E SAL</w:t>
            </w:r>
            <w:r w:rsidRPr="00DB15E1">
              <w:rPr>
                <w:rFonts w:ascii="Times New Roman" w:hAnsi="Times New Roman" w:cs="Times New Roman"/>
                <w:sz w:val="24"/>
                <w:szCs w:val="24"/>
              </w:rPr>
              <w:t xml:space="preserve"> - Produto composto de farinha de trigo enriquecida com ferro e ácido fólico, gordura vegetal, extrato de malte, açúcar, sal, fermentos químicos, em embalagem mínima de 345g.</w:t>
            </w:r>
          </w:p>
        </w:tc>
        <w:tc>
          <w:tcPr>
            <w:tcW w:w="1160" w:type="dxa"/>
            <w:gridSpan w:val="2"/>
            <w:vAlign w:val="center"/>
          </w:tcPr>
          <w:p w14:paraId="38751D58" w14:textId="7A43DA1B"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23 PCT</w:t>
            </w:r>
          </w:p>
        </w:tc>
        <w:tc>
          <w:tcPr>
            <w:tcW w:w="1443" w:type="dxa"/>
            <w:vAlign w:val="center"/>
          </w:tcPr>
          <w:p w14:paraId="7FF3847E" w14:textId="77777777"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3C2ED993" w14:textId="09F0D6F3"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6C5DA35B" w14:textId="7772D2C2"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977BDB" w:rsidRPr="00DB15E1" w14:paraId="0AE1518A" w14:textId="77777777" w:rsidTr="00B37BA8">
        <w:trPr>
          <w:trHeight w:val="510"/>
        </w:trPr>
        <w:tc>
          <w:tcPr>
            <w:tcW w:w="1497" w:type="dxa"/>
            <w:vAlign w:val="center"/>
          </w:tcPr>
          <w:p w14:paraId="491A5A77" w14:textId="3DB36498" w:rsidR="00977BDB" w:rsidRPr="00DB15E1" w:rsidRDefault="00977BDB" w:rsidP="00977BDB">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03</w:t>
            </w:r>
          </w:p>
        </w:tc>
        <w:tc>
          <w:tcPr>
            <w:tcW w:w="6975" w:type="dxa"/>
            <w:gridSpan w:val="5"/>
            <w:vAlign w:val="center"/>
          </w:tcPr>
          <w:p w14:paraId="130D53BC" w14:textId="305EF1F9" w:rsidR="00977BDB" w:rsidRPr="00DB15E1" w:rsidRDefault="00977BDB" w:rsidP="00977BDB">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BISCOITO DE MAISENA</w:t>
            </w:r>
            <w:r w:rsidRPr="00DB15E1">
              <w:rPr>
                <w:rFonts w:ascii="Times New Roman" w:hAnsi="Times New Roman" w:cs="Times New Roman"/>
                <w:sz w:val="24"/>
                <w:szCs w:val="24"/>
              </w:rPr>
              <w:t xml:space="preserve"> - Produto composto de farinha de trigo enriquecida com ferro e ácido fólico, açúcar, gordura vegetal, amido, açúcar invertido, extrato de malte, sal, leite em pó integral, emulsificante de soja, fermentos químicos, em embalagem mínima de 345g.</w:t>
            </w:r>
          </w:p>
        </w:tc>
        <w:tc>
          <w:tcPr>
            <w:tcW w:w="1160" w:type="dxa"/>
            <w:gridSpan w:val="2"/>
            <w:vAlign w:val="center"/>
          </w:tcPr>
          <w:p w14:paraId="0152183C" w14:textId="25A55565"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r w:rsidRPr="00DB15E1">
              <w:rPr>
                <w:rFonts w:ascii="Times New Roman" w:hAnsi="Times New Roman" w:cs="Times New Roman"/>
                <w:sz w:val="24"/>
                <w:szCs w:val="24"/>
              </w:rPr>
              <w:t>40 PCT</w:t>
            </w:r>
          </w:p>
        </w:tc>
        <w:tc>
          <w:tcPr>
            <w:tcW w:w="1443" w:type="dxa"/>
            <w:vAlign w:val="center"/>
          </w:tcPr>
          <w:p w14:paraId="45786D78" w14:textId="77777777"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380C6CDC" w14:textId="469D4086"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4FB9182D" w14:textId="19C1332B"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977BDB" w:rsidRPr="00DB15E1" w14:paraId="7A2E0FB7" w14:textId="77777777" w:rsidTr="00B37BA8">
        <w:trPr>
          <w:trHeight w:val="510"/>
        </w:trPr>
        <w:tc>
          <w:tcPr>
            <w:tcW w:w="1497" w:type="dxa"/>
            <w:vAlign w:val="center"/>
          </w:tcPr>
          <w:p w14:paraId="15E1312C" w14:textId="48AFBAB2" w:rsidR="00977BDB" w:rsidRPr="00DB15E1" w:rsidRDefault="00977BDB" w:rsidP="00977BDB">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lastRenderedPageBreak/>
              <w:t>0</w:t>
            </w:r>
            <w:r w:rsidR="00431E07">
              <w:rPr>
                <w:rFonts w:ascii="Times New Roman" w:eastAsia="Times New Roman" w:hAnsi="Times New Roman" w:cs="Times New Roman"/>
                <w:b/>
                <w:bCs/>
                <w:iCs/>
                <w:sz w:val="24"/>
                <w:szCs w:val="24"/>
                <w:lang w:val="pt-PT" w:eastAsia="en-US"/>
              </w:rPr>
              <w:t>4</w:t>
            </w:r>
          </w:p>
        </w:tc>
        <w:tc>
          <w:tcPr>
            <w:tcW w:w="6975" w:type="dxa"/>
            <w:gridSpan w:val="5"/>
            <w:vAlign w:val="center"/>
          </w:tcPr>
          <w:p w14:paraId="7B281370" w14:textId="789E894E" w:rsidR="00977BDB" w:rsidRPr="00DB15E1" w:rsidRDefault="00977BDB" w:rsidP="00977BDB">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COPO DESCARTÁVEL 200ml</w:t>
            </w:r>
            <w:r w:rsidRPr="00DB15E1">
              <w:rPr>
                <w:rFonts w:ascii="Times New Roman" w:hAnsi="Times New Roman" w:cs="Times New Roman"/>
                <w:sz w:val="24"/>
                <w:szCs w:val="24"/>
              </w:rPr>
              <w:t xml:space="preserve"> - Produto de plástico em embalagem com 100 unidades.</w:t>
            </w:r>
          </w:p>
        </w:tc>
        <w:tc>
          <w:tcPr>
            <w:tcW w:w="1160" w:type="dxa"/>
            <w:gridSpan w:val="2"/>
            <w:vAlign w:val="center"/>
          </w:tcPr>
          <w:p w14:paraId="4B7EA134" w14:textId="131C0B7A" w:rsidR="00977BDB" w:rsidRPr="00DB15E1" w:rsidRDefault="00977BDB" w:rsidP="00977BDB">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50 UND</w:t>
            </w:r>
          </w:p>
        </w:tc>
        <w:tc>
          <w:tcPr>
            <w:tcW w:w="1443" w:type="dxa"/>
            <w:vAlign w:val="center"/>
          </w:tcPr>
          <w:p w14:paraId="53FB28EC" w14:textId="77777777"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655DC830" w14:textId="351B06F0"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59D5CD33" w14:textId="68E6011F" w:rsidR="00977BDB" w:rsidRPr="00DB15E1" w:rsidRDefault="00977BDB" w:rsidP="00977BDB">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6440BEEB" w14:textId="77777777" w:rsidTr="00B37BA8">
        <w:trPr>
          <w:trHeight w:val="510"/>
        </w:trPr>
        <w:tc>
          <w:tcPr>
            <w:tcW w:w="1497" w:type="dxa"/>
            <w:vAlign w:val="center"/>
          </w:tcPr>
          <w:p w14:paraId="55F14F28" w14:textId="6A26A47B" w:rsidR="00DB15E1" w:rsidRPr="00DB15E1" w:rsidRDefault="00DB15E1" w:rsidP="00DB15E1">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0</w:t>
            </w:r>
            <w:r w:rsidR="00431E07">
              <w:rPr>
                <w:rFonts w:ascii="Times New Roman" w:eastAsia="Times New Roman" w:hAnsi="Times New Roman" w:cs="Times New Roman"/>
                <w:b/>
                <w:bCs/>
                <w:iCs/>
                <w:sz w:val="24"/>
                <w:szCs w:val="24"/>
                <w:lang w:val="pt-PT" w:eastAsia="en-US"/>
              </w:rPr>
              <w:t>5</w:t>
            </w:r>
          </w:p>
        </w:tc>
        <w:tc>
          <w:tcPr>
            <w:tcW w:w="6975" w:type="dxa"/>
            <w:gridSpan w:val="5"/>
            <w:vAlign w:val="center"/>
          </w:tcPr>
          <w:p w14:paraId="2576A4EC" w14:textId="67258F4D"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COPO DESCARTÁVEL 50ML</w:t>
            </w:r>
            <w:r w:rsidRPr="00DB15E1">
              <w:rPr>
                <w:rFonts w:ascii="Times New Roman" w:hAnsi="Times New Roman" w:cs="Times New Roman"/>
                <w:sz w:val="24"/>
                <w:szCs w:val="24"/>
              </w:rPr>
              <w:t xml:space="preserve"> - Produto de plástico em embalagem com 100 unidades.</w:t>
            </w:r>
          </w:p>
        </w:tc>
        <w:tc>
          <w:tcPr>
            <w:tcW w:w="1160" w:type="dxa"/>
            <w:gridSpan w:val="2"/>
            <w:vAlign w:val="center"/>
          </w:tcPr>
          <w:p w14:paraId="53A1C115" w14:textId="3F6A0013" w:rsidR="00DB15E1" w:rsidRPr="00DB15E1" w:rsidRDefault="00DB15E1" w:rsidP="00DB15E1">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10 UND</w:t>
            </w:r>
          </w:p>
        </w:tc>
        <w:tc>
          <w:tcPr>
            <w:tcW w:w="1443" w:type="dxa"/>
            <w:vAlign w:val="center"/>
          </w:tcPr>
          <w:p w14:paraId="7F792A2D"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66540199" w14:textId="152922ED"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3FCE3129" w14:textId="662DA4FA"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311DDBF5" w14:textId="77777777" w:rsidTr="00B37BA8">
        <w:trPr>
          <w:trHeight w:val="510"/>
        </w:trPr>
        <w:tc>
          <w:tcPr>
            <w:tcW w:w="1497" w:type="dxa"/>
            <w:vAlign w:val="center"/>
          </w:tcPr>
          <w:p w14:paraId="68A765FA" w14:textId="5AF114CB" w:rsidR="00DB15E1" w:rsidRPr="00DB15E1" w:rsidRDefault="00DB15E1" w:rsidP="00DB15E1">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0</w:t>
            </w:r>
            <w:r w:rsidR="00431E07">
              <w:rPr>
                <w:rFonts w:ascii="Times New Roman" w:eastAsia="Times New Roman" w:hAnsi="Times New Roman" w:cs="Times New Roman"/>
                <w:b/>
                <w:bCs/>
                <w:iCs/>
                <w:sz w:val="24"/>
                <w:szCs w:val="24"/>
                <w:lang w:val="pt-PT" w:eastAsia="en-US"/>
              </w:rPr>
              <w:t>6</w:t>
            </w:r>
          </w:p>
        </w:tc>
        <w:tc>
          <w:tcPr>
            <w:tcW w:w="6975" w:type="dxa"/>
            <w:gridSpan w:val="5"/>
            <w:vAlign w:val="center"/>
          </w:tcPr>
          <w:p w14:paraId="7900063A" w14:textId="5269342B"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SACO DE LIXO (100L)</w:t>
            </w:r>
            <w:r w:rsidRPr="00DB15E1">
              <w:rPr>
                <w:rFonts w:ascii="Times New Roman" w:hAnsi="Times New Roman" w:cs="Times New Roman"/>
                <w:sz w:val="24"/>
                <w:szCs w:val="24"/>
              </w:rPr>
              <w:t xml:space="preserve"> - Produto feito de plástico reciclado reforçado, com capacidade de 100 litros, suporta até 10kg, com dimensões de 95x75 centímetros.</w:t>
            </w:r>
          </w:p>
        </w:tc>
        <w:tc>
          <w:tcPr>
            <w:tcW w:w="1160" w:type="dxa"/>
            <w:gridSpan w:val="2"/>
            <w:vAlign w:val="center"/>
          </w:tcPr>
          <w:p w14:paraId="10FBDA2E" w14:textId="6F048FAF" w:rsidR="00DB15E1" w:rsidRPr="00DB15E1" w:rsidRDefault="00DB15E1" w:rsidP="00DB15E1">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30 UND</w:t>
            </w:r>
          </w:p>
        </w:tc>
        <w:tc>
          <w:tcPr>
            <w:tcW w:w="1443" w:type="dxa"/>
            <w:vAlign w:val="center"/>
          </w:tcPr>
          <w:p w14:paraId="28EDDAF9"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47F64824" w14:textId="001F0495"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4E3A6412" w14:textId="40FF81F9"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2FFBC762" w14:textId="77777777" w:rsidTr="00B37BA8">
        <w:trPr>
          <w:trHeight w:val="510"/>
        </w:trPr>
        <w:tc>
          <w:tcPr>
            <w:tcW w:w="1497" w:type="dxa"/>
            <w:vAlign w:val="center"/>
          </w:tcPr>
          <w:p w14:paraId="0BCB5087" w14:textId="34515ABC" w:rsidR="00DB15E1" w:rsidRPr="00DB15E1" w:rsidRDefault="00DB15E1" w:rsidP="00DB15E1">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0</w:t>
            </w:r>
            <w:r w:rsidR="00431E07">
              <w:rPr>
                <w:rFonts w:ascii="Times New Roman" w:eastAsia="Times New Roman" w:hAnsi="Times New Roman" w:cs="Times New Roman"/>
                <w:b/>
                <w:bCs/>
                <w:iCs/>
                <w:sz w:val="24"/>
                <w:szCs w:val="24"/>
                <w:lang w:val="pt-PT" w:eastAsia="en-US"/>
              </w:rPr>
              <w:t>7</w:t>
            </w:r>
          </w:p>
        </w:tc>
        <w:tc>
          <w:tcPr>
            <w:tcW w:w="6975" w:type="dxa"/>
            <w:gridSpan w:val="5"/>
            <w:vAlign w:val="center"/>
          </w:tcPr>
          <w:p w14:paraId="11DD0B09" w14:textId="5F296EC9"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PAPEL TOALHA</w:t>
            </w:r>
            <w:r w:rsidRPr="00DB15E1">
              <w:rPr>
                <w:rFonts w:ascii="Times New Roman" w:hAnsi="Times New Roman" w:cs="Times New Roman"/>
                <w:sz w:val="24"/>
                <w:szCs w:val="24"/>
              </w:rPr>
              <w:t xml:space="preserve"> - Também conhecido como papel de cozinha, do tipo folha dupla, de aproximadamente 22x20 centímetros, em rolo picotado, com grande capacidade de absorção. Embalagem com no mínimo 100 unidades.</w:t>
            </w:r>
          </w:p>
        </w:tc>
        <w:tc>
          <w:tcPr>
            <w:tcW w:w="1160" w:type="dxa"/>
            <w:gridSpan w:val="2"/>
            <w:vAlign w:val="center"/>
          </w:tcPr>
          <w:p w14:paraId="67FD1064" w14:textId="77E1EB41" w:rsidR="00DB15E1" w:rsidRPr="00DB15E1" w:rsidRDefault="00DB15E1" w:rsidP="00DB15E1">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4 UND</w:t>
            </w:r>
          </w:p>
        </w:tc>
        <w:tc>
          <w:tcPr>
            <w:tcW w:w="1443" w:type="dxa"/>
            <w:vAlign w:val="center"/>
          </w:tcPr>
          <w:p w14:paraId="726AA80A"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00BD6E10" w14:textId="252A0FFE"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7E341AF9" w14:textId="59B43FAA"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7D5AE67A" w14:textId="77777777" w:rsidTr="00B37BA8">
        <w:trPr>
          <w:trHeight w:val="510"/>
        </w:trPr>
        <w:tc>
          <w:tcPr>
            <w:tcW w:w="1497" w:type="dxa"/>
            <w:vAlign w:val="center"/>
          </w:tcPr>
          <w:p w14:paraId="63807236" w14:textId="58D2EC86" w:rsidR="00DB15E1" w:rsidRPr="00DB15E1" w:rsidRDefault="00DB15E1" w:rsidP="00DB15E1">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0</w:t>
            </w:r>
            <w:r w:rsidR="00431E07">
              <w:rPr>
                <w:rFonts w:ascii="Times New Roman" w:eastAsia="Times New Roman" w:hAnsi="Times New Roman" w:cs="Times New Roman"/>
                <w:b/>
                <w:bCs/>
                <w:iCs/>
                <w:sz w:val="24"/>
                <w:szCs w:val="24"/>
                <w:lang w:val="pt-PT" w:eastAsia="en-US"/>
              </w:rPr>
              <w:t>8</w:t>
            </w:r>
          </w:p>
        </w:tc>
        <w:tc>
          <w:tcPr>
            <w:tcW w:w="6975" w:type="dxa"/>
            <w:gridSpan w:val="5"/>
            <w:vAlign w:val="center"/>
          </w:tcPr>
          <w:p w14:paraId="51AA5C21" w14:textId="7D260F6A"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 xml:space="preserve">TOALHA DE PAPEL INTERFOLHADA - </w:t>
            </w:r>
            <w:r w:rsidRPr="00DB15E1">
              <w:rPr>
                <w:rFonts w:ascii="Times New Roman" w:hAnsi="Times New Roman" w:cs="Times New Roman"/>
                <w:sz w:val="24"/>
                <w:szCs w:val="24"/>
              </w:rPr>
              <w:t xml:space="preserve">Toalha de papel </w:t>
            </w:r>
            <w:r w:rsidR="00B37BA8" w:rsidRPr="00DB15E1">
              <w:rPr>
                <w:rFonts w:ascii="Times New Roman" w:hAnsi="Times New Roman" w:cs="Times New Roman"/>
                <w:sz w:val="24"/>
                <w:szCs w:val="24"/>
              </w:rPr>
              <w:t>interfoliada</w:t>
            </w:r>
            <w:r w:rsidRPr="00DB15E1">
              <w:rPr>
                <w:rFonts w:ascii="Times New Roman" w:hAnsi="Times New Roman" w:cs="Times New Roman"/>
                <w:sz w:val="24"/>
                <w:szCs w:val="24"/>
              </w:rPr>
              <w:t xml:space="preserve"> para dispense, “toalha de papel para banheiro”. Feita de papel branco, macio e absorvente, ideal para uso diário. Higiênica, fácil de usar e substituir. Largura mínima de 20 cm e máxima de 22 cm, ajustável a dispensadores padrão. Embalagem com 1000 unidades.</w:t>
            </w:r>
          </w:p>
        </w:tc>
        <w:tc>
          <w:tcPr>
            <w:tcW w:w="1160" w:type="dxa"/>
            <w:gridSpan w:val="2"/>
            <w:vAlign w:val="center"/>
          </w:tcPr>
          <w:p w14:paraId="0F9D4804" w14:textId="0A86F25F" w:rsidR="00DB15E1" w:rsidRPr="00DB15E1" w:rsidRDefault="00EA5304" w:rsidP="00DB15E1">
            <w:pPr>
              <w:spacing w:before="40" w:after="40"/>
              <w:jc w:val="center"/>
              <w:rPr>
                <w:rFonts w:ascii="Times New Roman" w:hAnsi="Times New Roman" w:cs="Times New Roman"/>
                <w:sz w:val="24"/>
                <w:szCs w:val="24"/>
              </w:rPr>
            </w:pPr>
            <w:r>
              <w:rPr>
                <w:rFonts w:ascii="Times New Roman" w:hAnsi="Times New Roman" w:cs="Times New Roman"/>
                <w:sz w:val="24"/>
                <w:szCs w:val="24"/>
              </w:rPr>
              <w:t>6</w:t>
            </w:r>
            <w:r w:rsidR="00DB15E1" w:rsidRPr="00DB15E1">
              <w:rPr>
                <w:rFonts w:ascii="Times New Roman" w:hAnsi="Times New Roman" w:cs="Times New Roman"/>
                <w:sz w:val="24"/>
                <w:szCs w:val="24"/>
              </w:rPr>
              <w:t xml:space="preserve"> </w:t>
            </w:r>
            <w:r w:rsidR="0022424A">
              <w:rPr>
                <w:rFonts w:ascii="Times New Roman" w:hAnsi="Times New Roman" w:cs="Times New Roman"/>
                <w:sz w:val="24"/>
                <w:szCs w:val="24"/>
              </w:rPr>
              <w:t>PCT</w:t>
            </w:r>
          </w:p>
        </w:tc>
        <w:tc>
          <w:tcPr>
            <w:tcW w:w="1443" w:type="dxa"/>
            <w:vAlign w:val="center"/>
          </w:tcPr>
          <w:p w14:paraId="1FE075C1"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01123EB7" w14:textId="72FB460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33FC9E8A" w14:textId="2CBA829D"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1027D61D" w14:textId="77777777" w:rsidTr="00B37BA8">
        <w:trPr>
          <w:trHeight w:val="510"/>
        </w:trPr>
        <w:tc>
          <w:tcPr>
            <w:tcW w:w="1497" w:type="dxa"/>
            <w:vAlign w:val="center"/>
          </w:tcPr>
          <w:p w14:paraId="1CA3A073" w14:textId="1BEBC467" w:rsidR="00DB15E1" w:rsidRPr="00DB15E1" w:rsidRDefault="00431E07" w:rsidP="00DB15E1">
            <w:pPr>
              <w:spacing w:before="40" w:after="40"/>
              <w:jc w:val="center"/>
              <w:rPr>
                <w:rFonts w:ascii="Times New Roman" w:eastAsia="Times New Roman" w:hAnsi="Times New Roman" w:cs="Times New Roman"/>
                <w:b/>
                <w:bCs/>
                <w:iCs/>
                <w:sz w:val="24"/>
                <w:szCs w:val="24"/>
                <w:lang w:val="pt-PT" w:eastAsia="en-US"/>
              </w:rPr>
            </w:pPr>
            <w:r>
              <w:rPr>
                <w:rFonts w:ascii="Times New Roman" w:eastAsia="Times New Roman" w:hAnsi="Times New Roman" w:cs="Times New Roman"/>
                <w:b/>
                <w:bCs/>
                <w:iCs/>
                <w:sz w:val="24"/>
                <w:szCs w:val="24"/>
                <w:lang w:val="pt-PT" w:eastAsia="en-US"/>
              </w:rPr>
              <w:t>09</w:t>
            </w:r>
          </w:p>
        </w:tc>
        <w:tc>
          <w:tcPr>
            <w:tcW w:w="6975" w:type="dxa"/>
            <w:gridSpan w:val="5"/>
            <w:vAlign w:val="center"/>
          </w:tcPr>
          <w:p w14:paraId="4C4F0C1B" w14:textId="63A89460"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DESINFETANTE</w:t>
            </w:r>
            <w:r w:rsidRPr="00DB15E1">
              <w:rPr>
                <w:rFonts w:ascii="Times New Roman" w:hAnsi="Times New Roman" w:cs="Times New Roman"/>
                <w:sz w:val="24"/>
                <w:szCs w:val="24"/>
              </w:rPr>
              <w:t xml:space="preserve"> - Produto à base de quaternário de amônio, princípio ativo: cloreto alquil dimetil benzil amônio +tensoativos, teor ativo: solução concentrada, teor ativo em torno de 50%, forma física: solução aquosa, característica adicional: com aroma lavanda ou floral.</w:t>
            </w:r>
          </w:p>
        </w:tc>
        <w:tc>
          <w:tcPr>
            <w:tcW w:w="1160" w:type="dxa"/>
            <w:gridSpan w:val="2"/>
            <w:vAlign w:val="center"/>
          </w:tcPr>
          <w:p w14:paraId="0F9047B8" w14:textId="583D8C41" w:rsidR="00DB15E1" w:rsidRPr="00DB15E1" w:rsidRDefault="00DB15E1" w:rsidP="00DB15E1">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2</w:t>
            </w:r>
            <w:r w:rsidR="008722C5">
              <w:rPr>
                <w:rFonts w:ascii="Times New Roman" w:hAnsi="Times New Roman" w:cs="Times New Roman"/>
                <w:sz w:val="24"/>
                <w:szCs w:val="24"/>
              </w:rPr>
              <w:t>5</w:t>
            </w:r>
            <w:r w:rsidRPr="00DB15E1">
              <w:rPr>
                <w:rFonts w:ascii="Times New Roman" w:hAnsi="Times New Roman" w:cs="Times New Roman"/>
                <w:sz w:val="24"/>
                <w:szCs w:val="24"/>
              </w:rPr>
              <w:t xml:space="preserve"> L</w:t>
            </w:r>
          </w:p>
        </w:tc>
        <w:tc>
          <w:tcPr>
            <w:tcW w:w="1443" w:type="dxa"/>
            <w:vAlign w:val="center"/>
          </w:tcPr>
          <w:p w14:paraId="2D1C2481"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2BB1275B" w14:textId="0A31957C"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463F9444" w14:textId="2B405E5C"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421EF326" w14:textId="77777777" w:rsidTr="00B37BA8">
        <w:trPr>
          <w:trHeight w:val="510"/>
        </w:trPr>
        <w:tc>
          <w:tcPr>
            <w:tcW w:w="1497" w:type="dxa"/>
            <w:vAlign w:val="center"/>
          </w:tcPr>
          <w:p w14:paraId="1BA03D0B" w14:textId="5CDC377A" w:rsidR="00DB15E1" w:rsidRPr="00DB15E1" w:rsidRDefault="00DB15E1" w:rsidP="00DB15E1">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1</w:t>
            </w:r>
            <w:r w:rsidR="00431E07">
              <w:rPr>
                <w:rFonts w:ascii="Times New Roman" w:eastAsia="Times New Roman" w:hAnsi="Times New Roman" w:cs="Times New Roman"/>
                <w:b/>
                <w:bCs/>
                <w:iCs/>
                <w:sz w:val="24"/>
                <w:szCs w:val="24"/>
                <w:lang w:val="pt-PT" w:eastAsia="en-US"/>
              </w:rPr>
              <w:t>0</w:t>
            </w:r>
          </w:p>
        </w:tc>
        <w:tc>
          <w:tcPr>
            <w:tcW w:w="6975" w:type="dxa"/>
            <w:gridSpan w:val="5"/>
            <w:vAlign w:val="center"/>
          </w:tcPr>
          <w:p w14:paraId="6D529B6C" w14:textId="0299659D"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DETERGENTE NEUTRO</w:t>
            </w:r>
            <w:r w:rsidRPr="00DB15E1">
              <w:rPr>
                <w:rFonts w:ascii="Times New Roman" w:hAnsi="Times New Roman" w:cs="Times New Roman"/>
                <w:sz w:val="24"/>
                <w:szCs w:val="24"/>
              </w:rPr>
              <w:t xml:space="preserve"> - Produto composto de agente alcalino </w:t>
            </w:r>
            <w:r w:rsidR="00B37BA8" w:rsidRPr="00DB15E1">
              <w:rPr>
                <w:rFonts w:ascii="Times New Roman" w:hAnsi="Times New Roman" w:cs="Times New Roman"/>
                <w:sz w:val="24"/>
                <w:szCs w:val="24"/>
              </w:rPr>
              <w:t>solvente</w:t>
            </w:r>
            <w:r w:rsidRPr="00DB15E1">
              <w:rPr>
                <w:rFonts w:ascii="Times New Roman" w:hAnsi="Times New Roman" w:cs="Times New Roman"/>
                <w:sz w:val="24"/>
                <w:szCs w:val="24"/>
              </w:rPr>
              <w:t xml:space="preserve"> e detergente sintético, ativo linear alquibenzeno sulfonato de sódio, para remoção gordura e sujeira em geral, contém tensoativo biodegradável.</w:t>
            </w:r>
          </w:p>
        </w:tc>
        <w:tc>
          <w:tcPr>
            <w:tcW w:w="1160" w:type="dxa"/>
            <w:gridSpan w:val="2"/>
            <w:vAlign w:val="center"/>
          </w:tcPr>
          <w:p w14:paraId="15216291" w14:textId="51640CC1" w:rsidR="00DB15E1" w:rsidRPr="00DB15E1" w:rsidRDefault="00DB15E1" w:rsidP="00DB15E1">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1</w:t>
            </w:r>
            <w:r w:rsidR="00FF08C9">
              <w:rPr>
                <w:rFonts w:ascii="Times New Roman" w:hAnsi="Times New Roman" w:cs="Times New Roman"/>
                <w:sz w:val="24"/>
                <w:szCs w:val="24"/>
              </w:rPr>
              <w:t>5</w:t>
            </w:r>
            <w:r w:rsidRPr="00DB15E1">
              <w:rPr>
                <w:rFonts w:ascii="Times New Roman" w:hAnsi="Times New Roman" w:cs="Times New Roman"/>
                <w:sz w:val="24"/>
                <w:szCs w:val="24"/>
              </w:rPr>
              <w:t xml:space="preserve"> L</w:t>
            </w:r>
          </w:p>
        </w:tc>
        <w:tc>
          <w:tcPr>
            <w:tcW w:w="1443" w:type="dxa"/>
            <w:vAlign w:val="center"/>
          </w:tcPr>
          <w:p w14:paraId="3CCF108B"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6EBA835A" w14:textId="5F70BE9F"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044E1241" w14:textId="034DB361"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3D74A1FE" w14:textId="77777777" w:rsidTr="00B37BA8">
        <w:trPr>
          <w:trHeight w:val="510"/>
        </w:trPr>
        <w:tc>
          <w:tcPr>
            <w:tcW w:w="1497" w:type="dxa"/>
            <w:vAlign w:val="center"/>
          </w:tcPr>
          <w:p w14:paraId="6A3FAF55" w14:textId="1E7716F6" w:rsidR="00DB15E1" w:rsidRPr="00DB15E1" w:rsidRDefault="00DB15E1" w:rsidP="00DB15E1">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1</w:t>
            </w:r>
            <w:r w:rsidR="00431E07">
              <w:rPr>
                <w:rFonts w:ascii="Times New Roman" w:eastAsia="Times New Roman" w:hAnsi="Times New Roman" w:cs="Times New Roman"/>
                <w:b/>
                <w:bCs/>
                <w:iCs/>
                <w:sz w:val="24"/>
                <w:szCs w:val="24"/>
                <w:lang w:val="pt-PT" w:eastAsia="en-US"/>
              </w:rPr>
              <w:t>1</w:t>
            </w:r>
          </w:p>
        </w:tc>
        <w:tc>
          <w:tcPr>
            <w:tcW w:w="6975" w:type="dxa"/>
            <w:gridSpan w:val="5"/>
            <w:vAlign w:val="center"/>
          </w:tcPr>
          <w:p w14:paraId="28363F86" w14:textId="6D219DD9"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LUSTRA MÓVEIS</w:t>
            </w:r>
            <w:r w:rsidRPr="00DB15E1">
              <w:rPr>
                <w:rFonts w:ascii="Times New Roman" w:hAnsi="Times New Roman" w:cs="Times New Roman"/>
                <w:sz w:val="24"/>
                <w:szCs w:val="24"/>
              </w:rPr>
              <w:t xml:space="preserve"> - Produto líquido a base de silicone, com aroma lavanda, de aplicação em móveis e superfícies lisas.</w:t>
            </w:r>
          </w:p>
        </w:tc>
        <w:tc>
          <w:tcPr>
            <w:tcW w:w="1160" w:type="dxa"/>
            <w:gridSpan w:val="2"/>
            <w:vAlign w:val="center"/>
          </w:tcPr>
          <w:p w14:paraId="442FC3E2" w14:textId="11CB5A94" w:rsidR="00DB15E1" w:rsidRPr="00DB15E1" w:rsidRDefault="004B1159" w:rsidP="00DB15E1">
            <w:pPr>
              <w:spacing w:before="40" w:after="40"/>
              <w:jc w:val="center"/>
              <w:rPr>
                <w:rFonts w:ascii="Times New Roman" w:hAnsi="Times New Roman" w:cs="Times New Roman"/>
                <w:sz w:val="24"/>
                <w:szCs w:val="24"/>
              </w:rPr>
            </w:pPr>
            <w:r>
              <w:rPr>
                <w:rFonts w:ascii="Times New Roman" w:hAnsi="Times New Roman" w:cs="Times New Roman"/>
                <w:sz w:val="24"/>
                <w:szCs w:val="24"/>
              </w:rPr>
              <w:t>2</w:t>
            </w:r>
            <w:r w:rsidR="00DB15E1" w:rsidRPr="00DB15E1">
              <w:rPr>
                <w:rFonts w:ascii="Times New Roman" w:hAnsi="Times New Roman" w:cs="Times New Roman"/>
                <w:sz w:val="24"/>
                <w:szCs w:val="24"/>
              </w:rPr>
              <w:t xml:space="preserve"> L</w:t>
            </w:r>
          </w:p>
        </w:tc>
        <w:tc>
          <w:tcPr>
            <w:tcW w:w="1443" w:type="dxa"/>
            <w:vAlign w:val="center"/>
          </w:tcPr>
          <w:p w14:paraId="777A8486"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323AF733" w14:textId="56E74D01"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1B2A365F" w14:textId="0282051F"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229D5092" w14:textId="77777777" w:rsidTr="00B37BA8">
        <w:trPr>
          <w:trHeight w:val="510"/>
        </w:trPr>
        <w:tc>
          <w:tcPr>
            <w:tcW w:w="1497" w:type="dxa"/>
            <w:vAlign w:val="center"/>
          </w:tcPr>
          <w:p w14:paraId="05B7146A" w14:textId="19C83512" w:rsidR="00DB15E1" w:rsidRPr="00DB15E1" w:rsidRDefault="00DB15E1" w:rsidP="00DB15E1">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eastAsia="Times New Roman" w:hAnsi="Times New Roman" w:cs="Times New Roman"/>
                <w:b/>
                <w:bCs/>
                <w:iCs/>
                <w:sz w:val="24"/>
                <w:szCs w:val="24"/>
                <w:lang w:val="pt-PT" w:eastAsia="en-US"/>
              </w:rPr>
              <w:t>1</w:t>
            </w:r>
            <w:r w:rsidR="00431E07">
              <w:rPr>
                <w:rFonts w:ascii="Times New Roman" w:eastAsia="Times New Roman" w:hAnsi="Times New Roman" w:cs="Times New Roman"/>
                <w:b/>
                <w:bCs/>
                <w:iCs/>
                <w:sz w:val="24"/>
                <w:szCs w:val="24"/>
                <w:lang w:val="pt-PT" w:eastAsia="en-US"/>
              </w:rPr>
              <w:t>2</w:t>
            </w:r>
          </w:p>
        </w:tc>
        <w:tc>
          <w:tcPr>
            <w:tcW w:w="6975" w:type="dxa"/>
            <w:gridSpan w:val="5"/>
            <w:vAlign w:val="center"/>
          </w:tcPr>
          <w:p w14:paraId="5B96D4F6" w14:textId="0229DB1A"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 xml:space="preserve">SABÃO EM PÓ </w:t>
            </w:r>
            <w:r w:rsidRPr="00DB15E1">
              <w:rPr>
                <w:rFonts w:ascii="Times New Roman" w:hAnsi="Times New Roman" w:cs="Times New Roman"/>
                <w:sz w:val="24"/>
                <w:szCs w:val="24"/>
              </w:rPr>
              <w:t>- Produto de limpeza em geral, com aditivos como alvejante, biodegradável.</w:t>
            </w:r>
          </w:p>
        </w:tc>
        <w:tc>
          <w:tcPr>
            <w:tcW w:w="1160" w:type="dxa"/>
            <w:gridSpan w:val="2"/>
            <w:vAlign w:val="center"/>
          </w:tcPr>
          <w:p w14:paraId="4474D2E2" w14:textId="1AC72407" w:rsidR="00DB15E1" w:rsidRPr="00DB15E1" w:rsidRDefault="00DB15E1" w:rsidP="00DB15E1">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3,2 KG</w:t>
            </w:r>
          </w:p>
        </w:tc>
        <w:tc>
          <w:tcPr>
            <w:tcW w:w="1443" w:type="dxa"/>
            <w:vAlign w:val="center"/>
          </w:tcPr>
          <w:p w14:paraId="50CB090F"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18275FF0" w14:textId="510B3400"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39984BB6" w14:textId="35D6D79E"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359C8425" w14:textId="77777777" w:rsidTr="00B37BA8">
        <w:trPr>
          <w:trHeight w:val="510"/>
        </w:trPr>
        <w:tc>
          <w:tcPr>
            <w:tcW w:w="1497" w:type="dxa"/>
            <w:vAlign w:val="center"/>
          </w:tcPr>
          <w:p w14:paraId="2CE4E158" w14:textId="55C22095" w:rsidR="00DB15E1" w:rsidRPr="00DB15E1" w:rsidRDefault="00DB15E1" w:rsidP="00DB15E1">
            <w:pPr>
              <w:spacing w:before="40" w:after="40"/>
              <w:jc w:val="center"/>
              <w:rPr>
                <w:rFonts w:ascii="Times New Roman" w:eastAsia="Times New Roman" w:hAnsi="Times New Roman" w:cs="Times New Roman"/>
                <w:b/>
                <w:bCs/>
                <w:iCs/>
                <w:sz w:val="24"/>
                <w:szCs w:val="24"/>
                <w:lang w:val="pt-PT" w:eastAsia="en-US"/>
              </w:rPr>
            </w:pPr>
            <w:r w:rsidRPr="00DB15E1">
              <w:rPr>
                <w:rFonts w:ascii="Times New Roman" w:hAnsi="Times New Roman" w:cs="Times New Roman"/>
                <w:b/>
                <w:bCs/>
                <w:iCs/>
                <w:sz w:val="24"/>
                <w:szCs w:val="24"/>
                <w:lang w:eastAsia="en-US"/>
              </w:rPr>
              <w:lastRenderedPageBreak/>
              <w:t>1</w:t>
            </w:r>
            <w:r w:rsidR="00431E07">
              <w:rPr>
                <w:rFonts w:ascii="Times New Roman" w:hAnsi="Times New Roman" w:cs="Times New Roman"/>
                <w:b/>
                <w:bCs/>
                <w:iCs/>
                <w:sz w:val="24"/>
                <w:szCs w:val="24"/>
                <w:lang w:eastAsia="en-US"/>
              </w:rPr>
              <w:t>3</w:t>
            </w:r>
          </w:p>
        </w:tc>
        <w:tc>
          <w:tcPr>
            <w:tcW w:w="6975" w:type="dxa"/>
            <w:gridSpan w:val="5"/>
            <w:vAlign w:val="center"/>
          </w:tcPr>
          <w:p w14:paraId="63A5BB31" w14:textId="0062E7C6"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 xml:space="preserve">PEDRA SANITÁRIA - </w:t>
            </w:r>
            <w:r w:rsidRPr="00DB15E1">
              <w:rPr>
                <w:rFonts w:ascii="Times New Roman" w:hAnsi="Times New Roman" w:cs="Times New Roman"/>
                <w:sz w:val="24"/>
                <w:szCs w:val="24"/>
              </w:rPr>
              <w:t>Produto desodorizante que mantenha a perfumação continua do vaso sanitário, que libere agentes ativos a cada descarga, que possua suporte para fixação no vaso sanitário. Com aroma lavanda ou floral.</w:t>
            </w:r>
          </w:p>
        </w:tc>
        <w:tc>
          <w:tcPr>
            <w:tcW w:w="1160" w:type="dxa"/>
            <w:gridSpan w:val="2"/>
            <w:vAlign w:val="center"/>
          </w:tcPr>
          <w:p w14:paraId="680B38EA" w14:textId="57DE5B1F" w:rsidR="00DB15E1" w:rsidRPr="00DB15E1" w:rsidRDefault="0099696F" w:rsidP="00DB15E1">
            <w:pPr>
              <w:spacing w:before="40" w:after="40"/>
              <w:jc w:val="center"/>
              <w:rPr>
                <w:rFonts w:ascii="Times New Roman" w:hAnsi="Times New Roman" w:cs="Times New Roman"/>
                <w:sz w:val="24"/>
                <w:szCs w:val="24"/>
              </w:rPr>
            </w:pPr>
            <w:r>
              <w:rPr>
                <w:rFonts w:ascii="Times New Roman" w:hAnsi="Times New Roman" w:cs="Times New Roman"/>
                <w:sz w:val="24"/>
                <w:szCs w:val="24"/>
              </w:rPr>
              <w:t>5</w:t>
            </w:r>
            <w:r w:rsidR="00DB15E1" w:rsidRPr="00DB15E1">
              <w:rPr>
                <w:rFonts w:ascii="Times New Roman" w:hAnsi="Times New Roman" w:cs="Times New Roman"/>
                <w:sz w:val="24"/>
                <w:szCs w:val="24"/>
              </w:rPr>
              <w:t>0 UND</w:t>
            </w:r>
          </w:p>
        </w:tc>
        <w:tc>
          <w:tcPr>
            <w:tcW w:w="1443" w:type="dxa"/>
            <w:vAlign w:val="center"/>
          </w:tcPr>
          <w:p w14:paraId="11935B5A"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5D244636" w14:textId="0E1A9D4C"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53A68080" w14:textId="2E11185E"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DB15E1" w:rsidRPr="00DB15E1" w14:paraId="2C2B08E9" w14:textId="77777777" w:rsidTr="00B37BA8">
        <w:trPr>
          <w:trHeight w:val="510"/>
        </w:trPr>
        <w:tc>
          <w:tcPr>
            <w:tcW w:w="1497" w:type="dxa"/>
            <w:vAlign w:val="center"/>
          </w:tcPr>
          <w:p w14:paraId="4F4BC406" w14:textId="39A952A0" w:rsidR="00DB15E1" w:rsidRPr="00DB15E1" w:rsidRDefault="00DB15E1" w:rsidP="00DB15E1">
            <w:pPr>
              <w:spacing w:before="40" w:after="40"/>
              <w:jc w:val="center"/>
              <w:rPr>
                <w:rFonts w:ascii="Times New Roman" w:hAnsi="Times New Roman" w:cs="Times New Roman"/>
                <w:b/>
                <w:bCs/>
                <w:iCs/>
                <w:sz w:val="24"/>
                <w:szCs w:val="24"/>
                <w:lang w:eastAsia="en-US"/>
              </w:rPr>
            </w:pPr>
            <w:r w:rsidRPr="00DB15E1">
              <w:rPr>
                <w:rFonts w:ascii="Times New Roman" w:hAnsi="Times New Roman" w:cs="Times New Roman"/>
                <w:b/>
                <w:bCs/>
                <w:iCs/>
                <w:sz w:val="24"/>
                <w:szCs w:val="24"/>
              </w:rPr>
              <w:t>1</w:t>
            </w:r>
            <w:r w:rsidR="00431E07">
              <w:rPr>
                <w:rFonts w:ascii="Times New Roman" w:hAnsi="Times New Roman" w:cs="Times New Roman"/>
                <w:b/>
                <w:bCs/>
                <w:iCs/>
                <w:sz w:val="24"/>
                <w:szCs w:val="24"/>
              </w:rPr>
              <w:t>4</w:t>
            </w:r>
          </w:p>
        </w:tc>
        <w:tc>
          <w:tcPr>
            <w:tcW w:w="6975" w:type="dxa"/>
            <w:gridSpan w:val="5"/>
            <w:vAlign w:val="center"/>
          </w:tcPr>
          <w:p w14:paraId="28AC0661" w14:textId="124E3181" w:rsidR="00DB15E1" w:rsidRPr="00DB15E1" w:rsidRDefault="00DB15E1" w:rsidP="00DB15E1">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 xml:space="preserve">CLORO LÍQUIDO </w:t>
            </w:r>
            <w:r w:rsidR="00EA5304">
              <w:rPr>
                <w:rFonts w:ascii="Times New Roman" w:hAnsi="Times New Roman" w:cs="Times New Roman"/>
                <w:b/>
                <w:bCs/>
                <w:sz w:val="24"/>
                <w:szCs w:val="24"/>
              </w:rPr>
              <w:t>3</w:t>
            </w:r>
            <w:r w:rsidRPr="00DB15E1">
              <w:rPr>
                <w:rFonts w:ascii="Times New Roman" w:hAnsi="Times New Roman" w:cs="Times New Roman"/>
                <w:b/>
                <w:bCs/>
                <w:sz w:val="24"/>
                <w:szCs w:val="24"/>
              </w:rPr>
              <w:t xml:space="preserve">% - </w:t>
            </w:r>
            <w:r w:rsidRPr="00DB15E1">
              <w:rPr>
                <w:rFonts w:ascii="Times New Roman" w:hAnsi="Times New Roman" w:cs="Times New Roman"/>
                <w:sz w:val="24"/>
                <w:szCs w:val="24"/>
              </w:rPr>
              <w:t>hipoclorito de sódio em embalagem de 5l.</w:t>
            </w:r>
          </w:p>
        </w:tc>
        <w:tc>
          <w:tcPr>
            <w:tcW w:w="1160" w:type="dxa"/>
            <w:gridSpan w:val="2"/>
            <w:vAlign w:val="center"/>
          </w:tcPr>
          <w:p w14:paraId="6A7D8144" w14:textId="1F4ECA76" w:rsidR="00DB15E1" w:rsidRPr="00DB15E1" w:rsidRDefault="00DB15E1" w:rsidP="00DB15E1">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4 UND</w:t>
            </w:r>
          </w:p>
        </w:tc>
        <w:tc>
          <w:tcPr>
            <w:tcW w:w="1443" w:type="dxa"/>
            <w:vAlign w:val="center"/>
          </w:tcPr>
          <w:p w14:paraId="6BD4F939" w14:textId="77777777"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6469F2A5" w14:textId="60E0AAFC"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4F8E965B" w14:textId="260C6169" w:rsidR="00DB15E1" w:rsidRPr="00DB15E1" w:rsidRDefault="00DB15E1" w:rsidP="00DB15E1">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804A35" w:rsidRPr="00DB15E1" w14:paraId="4DFEDB4D" w14:textId="77777777" w:rsidTr="00220F68">
        <w:trPr>
          <w:trHeight w:val="510"/>
        </w:trPr>
        <w:tc>
          <w:tcPr>
            <w:tcW w:w="14170" w:type="dxa"/>
            <w:gridSpan w:val="12"/>
            <w:vAlign w:val="center"/>
          </w:tcPr>
          <w:p w14:paraId="306FD9AF" w14:textId="5A172BC4" w:rsidR="00804A35" w:rsidRPr="00DB15E1" w:rsidRDefault="00804A35" w:rsidP="00DB15E1">
            <w:pPr>
              <w:spacing w:before="40" w:after="40"/>
              <w:jc w:val="center"/>
              <w:rPr>
                <w:rFonts w:ascii="Times New Roman" w:eastAsia="Times New Roman" w:hAnsi="Times New Roman" w:cs="Times New Roman"/>
                <w:iCs/>
                <w:sz w:val="24"/>
                <w:szCs w:val="24"/>
                <w:lang w:val="pt-PT" w:eastAsia="en-US"/>
              </w:rPr>
            </w:pPr>
            <w:r>
              <w:rPr>
                <w:rFonts w:ascii="Times New Roman" w:hAnsi="Times New Roman" w:cs="Times New Roman"/>
                <w:iCs/>
                <w:color w:val="EE0000"/>
                <w:sz w:val="32"/>
                <w:szCs w:val="32"/>
              </w:rPr>
              <w:t xml:space="preserve">ITENS DE </w:t>
            </w:r>
            <w:r w:rsidRPr="00EA5304">
              <w:rPr>
                <w:rFonts w:ascii="Times New Roman" w:hAnsi="Times New Roman" w:cs="Times New Roman"/>
                <w:iCs/>
                <w:color w:val="EE0000"/>
                <w:sz w:val="32"/>
                <w:szCs w:val="32"/>
              </w:rPr>
              <w:t>FORNECIMENTO</w:t>
            </w:r>
            <w:r>
              <w:rPr>
                <w:rFonts w:ascii="Times New Roman" w:hAnsi="Times New Roman" w:cs="Times New Roman"/>
                <w:iCs/>
                <w:color w:val="EE0000"/>
                <w:sz w:val="32"/>
                <w:szCs w:val="32"/>
              </w:rPr>
              <w:t xml:space="preserve"> FRACIONADO</w:t>
            </w:r>
          </w:p>
        </w:tc>
      </w:tr>
      <w:tr w:rsidR="00431E07" w:rsidRPr="00DB15E1" w14:paraId="42119BFD" w14:textId="77777777" w:rsidTr="00B37BA8">
        <w:trPr>
          <w:trHeight w:val="510"/>
        </w:trPr>
        <w:tc>
          <w:tcPr>
            <w:tcW w:w="1497" w:type="dxa"/>
            <w:vAlign w:val="center"/>
          </w:tcPr>
          <w:p w14:paraId="3FD0ABE0" w14:textId="623DB6F9" w:rsidR="00431E07" w:rsidRDefault="00431E07" w:rsidP="00431E07">
            <w:pPr>
              <w:spacing w:before="40" w:after="40"/>
              <w:jc w:val="center"/>
              <w:rPr>
                <w:rFonts w:ascii="Times New Roman" w:hAnsi="Times New Roman" w:cs="Times New Roman"/>
                <w:b/>
                <w:bCs/>
                <w:iCs/>
                <w:sz w:val="24"/>
                <w:szCs w:val="24"/>
              </w:rPr>
            </w:pPr>
            <w:r>
              <w:rPr>
                <w:rFonts w:ascii="Times New Roman" w:hAnsi="Times New Roman" w:cs="Times New Roman"/>
                <w:b/>
                <w:bCs/>
                <w:iCs/>
                <w:sz w:val="24"/>
                <w:szCs w:val="24"/>
              </w:rPr>
              <w:t>15</w:t>
            </w:r>
          </w:p>
        </w:tc>
        <w:tc>
          <w:tcPr>
            <w:tcW w:w="6975" w:type="dxa"/>
            <w:gridSpan w:val="5"/>
            <w:vAlign w:val="center"/>
          </w:tcPr>
          <w:p w14:paraId="435E97C7" w14:textId="6B633EE4" w:rsidR="00431E07" w:rsidRPr="0059530F" w:rsidRDefault="00431E07" w:rsidP="00431E07">
            <w:pPr>
              <w:spacing w:before="40" w:after="40"/>
              <w:jc w:val="both"/>
              <w:rPr>
                <w:rFonts w:ascii="Times New Roman" w:hAnsi="Times New Roman" w:cs="Times New Roman"/>
                <w:b/>
                <w:bCs/>
                <w:sz w:val="24"/>
                <w:szCs w:val="24"/>
              </w:rPr>
            </w:pPr>
            <w:r w:rsidRPr="00DB15E1">
              <w:rPr>
                <w:rFonts w:ascii="Times New Roman" w:hAnsi="Times New Roman" w:cs="Times New Roman"/>
                <w:b/>
                <w:bCs/>
                <w:sz w:val="24"/>
                <w:szCs w:val="24"/>
              </w:rPr>
              <w:t>PÃO FRANCÊS</w:t>
            </w:r>
            <w:r w:rsidRPr="00DB15E1">
              <w:rPr>
                <w:rFonts w:ascii="Times New Roman" w:hAnsi="Times New Roman" w:cs="Times New Roman"/>
                <w:sz w:val="24"/>
                <w:szCs w:val="24"/>
              </w:rPr>
              <w:t xml:space="preserve"> - Produto de panificação, popularmente conhecido por pão de sal de 50g.</w:t>
            </w:r>
          </w:p>
        </w:tc>
        <w:tc>
          <w:tcPr>
            <w:tcW w:w="1160" w:type="dxa"/>
            <w:gridSpan w:val="2"/>
            <w:vAlign w:val="center"/>
          </w:tcPr>
          <w:p w14:paraId="1EF17A3F" w14:textId="59708FFC" w:rsidR="00431E07" w:rsidRDefault="00431E07" w:rsidP="00431E07">
            <w:pPr>
              <w:spacing w:before="40" w:after="40"/>
              <w:jc w:val="center"/>
              <w:rPr>
                <w:rFonts w:ascii="Times New Roman" w:hAnsi="Times New Roman" w:cs="Times New Roman"/>
                <w:sz w:val="24"/>
                <w:szCs w:val="24"/>
              </w:rPr>
            </w:pPr>
            <w:r w:rsidRPr="00DB15E1">
              <w:rPr>
                <w:rFonts w:ascii="Times New Roman" w:hAnsi="Times New Roman" w:cs="Times New Roman"/>
                <w:sz w:val="24"/>
                <w:szCs w:val="24"/>
              </w:rPr>
              <w:t>2000 UND</w:t>
            </w:r>
          </w:p>
        </w:tc>
        <w:tc>
          <w:tcPr>
            <w:tcW w:w="1443" w:type="dxa"/>
            <w:vAlign w:val="center"/>
          </w:tcPr>
          <w:p w14:paraId="30EB8B45" w14:textId="77777777"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574A9B60" w14:textId="4E50AAC3"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64378C63" w14:textId="07B3CA1E"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431E07" w:rsidRPr="00DB15E1" w14:paraId="020AECBC" w14:textId="77777777" w:rsidTr="00B37BA8">
        <w:trPr>
          <w:trHeight w:val="510"/>
        </w:trPr>
        <w:tc>
          <w:tcPr>
            <w:tcW w:w="1497" w:type="dxa"/>
            <w:vAlign w:val="center"/>
          </w:tcPr>
          <w:p w14:paraId="48DABE8F" w14:textId="6CA9C2E5" w:rsidR="00431E07" w:rsidRPr="00DB15E1" w:rsidRDefault="00431E07" w:rsidP="00431E07">
            <w:pPr>
              <w:spacing w:before="40" w:after="40"/>
              <w:jc w:val="center"/>
              <w:rPr>
                <w:rFonts w:ascii="Times New Roman" w:hAnsi="Times New Roman" w:cs="Times New Roman"/>
                <w:b/>
                <w:bCs/>
                <w:iCs/>
                <w:sz w:val="24"/>
                <w:szCs w:val="24"/>
              </w:rPr>
            </w:pPr>
            <w:r>
              <w:rPr>
                <w:rFonts w:ascii="Times New Roman" w:hAnsi="Times New Roman" w:cs="Times New Roman"/>
                <w:b/>
                <w:bCs/>
                <w:iCs/>
                <w:sz w:val="24"/>
                <w:szCs w:val="24"/>
              </w:rPr>
              <w:t>16</w:t>
            </w:r>
          </w:p>
        </w:tc>
        <w:tc>
          <w:tcPr>
            <w:tcW w:w="6975" w:type="dxa"/>
            <w:gridSpan w:val="5"/>
            <w:vAlign w:val="center"/>
          </w:tcPr>
          <w:p w14:paraId="0ACD488C" w14:textId="2A100B77" w:rsidR="00431E07" w:rsidRPr="00DB15E1" w:rsidRDefault="00431E07" w:rsidP="00431E07">
            <w:pPr>
              <w:spacing w:before="40" w:after="40"/>
              <w:jc w:val="both"/>
              <w:rPr>
                <w:rFonts w:ascii="Times New Roman" w:hAnsi="Times New Roman" w:cs="Times New Roman"/>
                <w:b/>
                <w:bCs/>
                <w:sz w:val="24"/>
                <w:szCs w:val="24"/>
              </w:rPr>
            </w:pPr>
            <w:r w:rsidRPr="0059530F">
              <w:rPr>
                <w:rFonts w:ascii="Times New Roman" w:hAnsi="Times New Roman" w:cs="Times New Roman"/>
                <w:b/>
                <w:bCs/>
                <w:sz w:val="24"/>
                <w:szCs w:val="24"/>
              </w:rPr>
              <w:t>CAFÉ TORRADO EM PÓ</w:t>
            </w:r>
            <w:r w:rsidRPr="0059530F">
              <w:rPr>
                <w:rFonts w:ascii="Times New Roman" w:hAnsi="Times New Roman" w:cs="Times New Roman"/>
                <w:sz w:val="24"/>
                <w:szCs w:val="24"/>
              </w:rPr>
              <w:t xml:space="preserve"> - Café torrado e moído, tradicional, com qualidade e pureza comprovados pelo selo de certificação ABIC ou por laudo emitido por laboratório analítico licenciado pela Vigilância Sanitária.</w:t>
            </w:r>
          </w:p>
        </w:tc>
        <w:tc>
          <w:tcPr>
            <w:tcW w:w="1160" w:type="dxa"/>
            <w:gridSpan w:val="2"/>
            <w:vAlign w:val="center"/>
          </w:tcPr>
          <w:p w14:paraId="0064D91D" w14:textId="417F861E" w:rsidR="00431E07" w:rsidRPr="00DB15E1" w:rsidRDefault="00431E07" w:rsidP="00431E07">
            <w:pPr>
              <w:spacing w:before="40" w:after="40"/>
              <w:jc w:val="center"/>
              <w:rPr>
                <w:rFonts w:ascii="Times New Roman" w:hAnsi="Times New Roman" w:cs="Times New Roman"/>
                <w:sz w:val="24"/>
                <w:szCs w:val="24"/>
              </w:rPr>
            </w:pPr>
            <w:r>
              <w:rPr>
                <w:rFonts w:ascii="Times New Roman" w:hAnsi="Times New Roman" w:cs="Times New Roman"/>
                <w:sz w:val="24"/>
                <w:szCs w:val="24"/>
              </w:rPr>
              <w:t>20KG</w:t>
            </w:r>
          </w:p>
        </w:tc>
        <w:tc>
          <w:tcPr>
            <w:tcW w:w="1443" w:type="dxa"/>
            <w:vAlign w:val="center"/>
          </w:tcPr>
          <w:p w14:paraId="37E9CE21" w14:textId="77777777"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1F95A25B" w14:textId="71DCFB27"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4A82412B" w14:textId="459C0127"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r w:rsidR="00431E07" w:rsidRPr="00DB15E1" w14:paraId="596F7925" w14:textId="77777777" w:rsidTr="00B37BA8">
        <w:trPr>
          <w:trHeight w:val="510"/>
        </w:trPr>
        <w:tc>
          <w:tcPr>
            <w:tcW w:w="1497" w:type="dxa"/>
            <w:vAlign w:val="center"/>
          </w:tcPr>
          <w:p w14:paraId="1A94BF55" w14:textId="6548AE43" w:rsidR="00431E07" w:rsidRPr="00DB15E1" w:rsidRDefault="00431E07" w:rsidP="00431E07">
            <w:pPr>
              <w:spacing w:before="40" w:after="40"/>
              <w:jc w:val="center"/>
              <w:rPr>
                <w:rFonts w:ascii="Times New Roman" w:hAnsi="Times New Roman" w:cs="Times New Roman"/>
                <w:b/>
                <w:bCs/>
                <w:iCs/>
                <w:sz w:val="24"/>
                <w:szCs w:val="24"/>
              </w:rPr>
            </w:pPr>
            <w:r>
              <w:rPr>
                <w:rFonts w:ascii="Times New Roman" w:hAnsi="Times New Roman" w:cs="Times New Roman"/>
                <w:b/>
                <w:bCs/>
                <w:iCs/>
                <w:sz w:val="24"/>
                <w:szCs w:val="24"/>
              </w:rPr>
              <w:t>17</w:t>
            </w:r>
          </w:p>
        </w:tc>
        <w:tc>
          <w:tcPr>
            <w:tcW w:w="6975" w:type="dxa"/>
            <w:gridSpan w:val="5"/>
            <w:vAlign w:val="center"/>
          </w:tcPr>
          <w:p w14:paraId="577CE9C2" w14:textId="30141FD1" w:rsidR="00431E07" w:rsidRPr="00DB15E1" w:rsidRDefault="00431E07" w:rsidP="00431E07">
            <w:pPr>
              <w:spacing w:before="40" w:after="40"/>
              <w:jc w:val="both"/>
              <w:rPr>
                <w:rFonts w:ascii="Times New Roman" w:hAnsi="Times New Roman" w:cs="Times New Roman"/>
                <w:b/>
                <w:bCs/>
                <w:sz w:val="24"/>
                <w:szCs w:val="24"/>
              </w:rPr>
            </w:pPr>
            <w:r w:rsidRPr="0059530F">
              <w:rPr>
                <w:rFonts w:ascii="Times New Roman" w:hAnsi="Times New Roman" w:cs="Times New Roman"/>
                <w:b/>
                <w:bCs/>
                <w:sz w:val="24"/>
                <w:szCs w:val="24"/>
              </w:rPr>
              <w:t>MANTEIGA</w:t>
            </w:r>
            <w:r w:rsidRPr="0059530F">
              <w:rPr>
                <w:rFonts w:ascii="Times New Roman" w:hAnsi="Times New Roman" w:cs="Times New Roman"/>
                <w:sz w:val="24"/>
                <w:szCs w:val="24"/>
              </w:rPr>
              <w:t xml:space="preserve"> - Produto obtido de creme de leite pasteurizado derivado exclusivamente do leite de vaca, fermentos láticos e cloreto de sódio, embalagem</w:t>
            </w:r>
            <w:r w:rsidR="006E6576">
              <w:rPr>
                <w:rFonts w:ascii="Times New Roman" w:hAnsi="Times New Roman" w:cs="Times New Roman"/>
                <w:sz w:val="24"/>
                <w:szCs w:val="24"/>
              </w:rPr>
              <w:t>-</w:t>
            </w:r>
            <w:r w:rsidRPr="0059530F">
              <w:rPr>
                <w:rFonts w:ascii="Times New Roman" w:hAnsi="Times New Roman" w:cs="Times New Roman"/>
                <w:sz w:val="24"/>
                <w:szCs w:val="24"/>
              </w:rPr>
              <w:t xml:space="preserve"> com 200g ou 500g.</w:t>
            </w:r>
            <w:r>
              <w:rPr>
                <w:rFonts w:ascii="Times New Roman" w:hAnsi="Times New Roman" w:cs="Times New Roman"/>
                <w:sz w:val="24"/>
                <w:szCs w:val="24"/>
              </w:rPr>
              <w:t xml:space="preserve"> </w:t>
            </w:r>
            <w:r w:rsidRPr="0059530F">
              <w:rPr>
                <w:rFonts w:ascii="Times New Roman" w:hAnsi="Times New Roman" w:cs="Times New Roman"/>
                <w:sz w:val="24"/>
                <w:szCs w:val="24"/>
              </w:rPr>
              <w:t>Não contém glúten.</w:t>
            </w:r>
          </w:p>
        </w:tc>
        <w:tc>
          <w:tcPr>
            <w:tcW w:w="1160" w:type="dxa"/>
            <w:gridSpan w:val="2"/>
            <w:vAlign w:val="center"/>
          </w:tcPr>
          <w:p w14:paraId="6E20950F" w14:textId="6FB7887B" w:rsidR="00431E07" w:rsidRPr="00DB15E1" w:rsidRDefault="00431E07" w:rsidP="00431E07">
            <w:pPr>
              <w:spacing w:before="40" w:after="40"/>
              <w:jc w:val="center"/>
              <w:rPr>
                <w:rFonts w:ascii="Times New Roman" w:hAnsi="Times New Roman" w:cs="Times New Roman"/>
                <w:sz w:val="24"/>
                <w:szCs w:val="24"/>
              </w:rPr>
            </w:pPr>
            <w:r>
              <w:rPr>
                <w:rFonts w:ascii="Times New Roman" w:hAnsi="Times New Roman" w:cs="Times New Roman"/>
                <w:sz w:val="24"/>
                <w:szCs w:val="24"/>
              </w:rPr>
              <w:t>10KG</w:t>
            </w:r>
          </w:p>
        </w:tc>
        <w:tc>
          <w:tcPr>
            <w:tcW w:w="1443" w:type="dxa"/>
            <w:vAlign w:val="center"/>
          </w:tcPr>
          <w:p w14:paraId="73035BA1" w14:textId="77777777"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p>
        </w:tc>
        <w:tc>
          <w:tcPr>
            <w:tcW w:w="1405" w:type="dxa"/>
            <w:gridSpan w:val="2"/>
            <w:vAlign w:val="center"/>
          </w:tcPr>
          <w:p w14:paraId="62DF2101" w14:textId="0CE503EC"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c>
          <w:tcPr>
            <w:tcW w:w="1690" w:type="dxa"/>
            <w:vAlign w:val="center"/>
          </w:tcPr>
          <w:p w14:paraId="25020466" w14:textId="48D4248A" w:rsidR="00431E07" w:rsidRPr="00DB15E1" w:rsidRDefault="00431E07" w:rsidP="00431E07">
            <w:pPr>
              <w:spacing w:before="40" w:after="40"/>
              <w:jc w:val="center"/>
              <w:rPr>
                <w:rFonts w:ascii="Times New Roman" w:eastAsia="Times New Roman" w:hAnsi="Times New Roman" w:cs="Times New Roman"/>
                <w:iCs/>
                <w:sz w:val="24"/>
                <w:szCs w:val="24"/>
                <w:lang w:val="pt-PT" w:eastAsia="en-US"/>
              </w:rPr>
            </w:pPr>
            <w:r w:rsidRPr="00DB15E1">
              <w:rPr>
                <w:rFonts w:ascii="Times New Roman" w:eastAsia="Times New Roman" w:hAnsi="Times New Roman" w:cs="Times New Roman"/>
                <w:iCs/>
                <w:sz w:val="24"/>
                <w:szCs w:val="24"/>
                <w:lang w:val="pt-PT" w:eastAsia="en-US"/>
              </w:rPr>
              <w:t>R$0,00</w:t>
            </w:r>
          </w:p>
        </w:tc>
      </w:tr>
    </w:tbl>
    <w:p w14:paraId="38DA620C" w14:textId="77777777" w:rsidR="00EA5304" w:rsidRPr="00E512F7" w:rsidRDefault="00EA5304" w:rsidP="00B95A14">
      <w:pPr>
        <w:pStyle w:val="PADRO"/>
        <w:keepNext w:val="0"/>
        <w:widowControl/>
        <w:spacing w:before="0" w:after="120" w:line="240" w:lineRule="auto"/>
        <w:ind w:firstLine="0"/>
        <w:jc w:val="left"/>
        <w:rPr>
          <w:rFonts w:ascii="Times New Roman" w:eastAsia="Times New Roman" w:hAnsi="Times New Roman" w:cs="Times New Roman"/>
          <w:color w:val="000000"/>
          <w:sz w:val="24"/>
          <w:lang w:eastAsia="pt-BR" w:bidi="ar-SA"/>
        </w:rPr>
      </w:pPr>
    </w:p>
    <w:p w14:paraId="6CF50036" w14:textId="1F8054A5" w:rsidR="00B819F8" w:rsidRDefault="00D03FFB" w:rsidP="00B95A14">
      <w:pPr>
        <w:pStyle w:val="PADRO"/>
        <w:keepNext w:val="0"/>
        <w:widowControl/>
        <w:numPr>
          <w:ilvl w:val="0"/>
          <w:numId w:val="25"/>
        </w:numPr>
        <w:spacing w:before="0" w:after="120" w:line="240" w:lineRule="auto"/>
        <w:ind w:left="0" w:firstLine="0"/>
        <w:rPr>
          <w:rFonts w:ascii="Times New Roman" w:eastAsia="Times New Roman" w:hAnsi="Times New Roman" w:cs="Times New Roman"/>
          <w:color w:val="000000"/>
          <w:sz w:val="24"/>
          <w:lang w:eastAsia="pt-BR" w:bidi="ar-SA"/>
        </w:rPr>
      </w:pPr>
      <w:r w:rsidRPr="00E512F7">
        <w:rPr>
          <w:rFonts w:ascii="Times New Roman" w:eastAsia="Times New Roman" w:hAnsi="Times New Roman" w:cs="Times New Roman"/>
          <w:color w:val="000000"/>
          <w:sz w:val="24"/>
          <w:lang w:eastAsia="pt-BR" w:bidi="ar-SA"/>
        </w:rPr>
        <w:t xml:space="preserve">O prazo de validade da proposta é de </w:t>
      </w:r>
      <w:r w:rsidR="00077270" w:rsidRPr="00E512F7">
        <w:rPr>
          <w:rFonts w:ascii="Times New Roman" w:eastAsia="Times New Roman" w:hAnsi="Times New Roman" w:cs="Times New Roman"/>
          <w:color w:val="000000"/>
          <w:sz w:val="24"/>
          <w:lang w:eastAsia="pt-BR" w:bidi="ar-SA"/>
        </w:rPr>
        <w:t>60</w:t>
      </w:r>
      <w:r w:rsidRPr="00E512F7">
        <w:rPr>
          <w:rFonts w:ascii="Times New Roman" w:eastAsia="Times New Roman" w:hAnsi="Times New Roman" w:cs="Times New Roman"/>
          <w:color w:val="000000"/>
          <w:sz w:val="24"/>
          <w:lang w:eastAsia="pt-BR" w:bidi="ar-SA"/>
        </w:rPr>
        <w:t xml:space="preserve"> (</w:t>
      </w:r>
      <w:r w:rsidR="00077270" w:rsidRPr="00E512F7">
        <w:rPr>
          <w:rFonts w:ascii="Times New Roman" w:eastAsia="Times New Roman" w:hAnsi="Times New Roman" w:cs="Times New Roman"/>
          <w:color w:val="000000"/>
          <w:sz w:val="24"/>
          <w:lang w:eastAsia="pt-BR" w:bidi="ar-SA"/>
        </w:rPr>
        <w:t>sessenta</w:t>
      </w:r>
      <w:r w:rsidRPr="00E512F7">
        <w:rPr>
          <w:rFonts w:ascii="Times New Roman" w:eastAsia="Times New Roman" w:hAnsi="Times New Roman" w:cs="Times New Roman"/>
          <w:color w:val="000000"/>
          <w:sz w:val="24"/>
          <w:lang w:eastAsia="pt-BR" w:bidi="ar-SA"/>
        </w:rPr>
        <w:t>) dias corridos.</w:t>
      </w:r>
    </w:p>
    <w:p w14:paraId="6005CF78" w14:textId="55DAE0BC" w:rsidR="00F20371" w:rsidRDefault="00F20371" w:rsidP="00B95A14">
      <w:pPr>
        <w:pStyle w:val="PADRO"/>
        <w:keepNext w:val="0"/>
        <w:widowControl/>
        <w:numPr>
          <w:ilvl w:val="0"/>
          <w:numId w:val="25"/>
        </w:numPr>
        <w:spacing w:before="0" w:after="120" w:line="240" w:lineRule="auto"/>
        <w:ind w:left="0" w:firstLine="0"/>
        <w:rPr>
          <w:rFonts w:ascii="Times New Roman" w:eastAsia="Times New Roman" w:hAnsi="Times New Roman" w:cs="Times New Roman"/>
          <w:color w:val="000000"/>
          <w:sz w:val="24"/>
          <w:lang w:eastAsia="pt-BR" w:bidi="ar-SA"/>
        </w:rPr>
      </w:pPr>
      <w:r>
        <w:rPr>
          <w:rFonts w:ascii="Times New Roman" w:eastAsia="Times New Roman" w:hAnsi="Times New Roman" w:cs="Times New Roman"/>
          <w:color w:val="000000"/>
          <w:sz w:val="24"/>
          <w:lang w:eastAsia="pt-BR" w:bidi="ar-SA"/>
        </w:rPr>
        <w:t>I</w:t>
      </w:r>
      <w:r w:rsidR="00804A35">
        <w:rPr>
          <w:rFonts w:ascii="Times New Roman" w:eastAsia="Times New Roman" w:hAnsi="Times New Roman" w:cs="Times New Roman"/>
          <w:color w:val="000000"/>
          <w:sz w:val="24"/>
          <w:lang w:eastAsia="pt-BR" w:bidi="ar-SA"/>
        </w:rPr>
        <w:t>te</w:t>
      </w:r>
      <w:r>
        <w:rPr>
          <w:rFonts w:ascii="Times New Roman" w:eastAsia="Times New Roman" w:hAnsi="Times New Roman" w:cs="Times New Roman"/>
          <w:color w:val="000000"/>
          <w:sz w:val="24"/>
          <w:lang w:eastAsia="pt-BR" w:bidi="ar-SA"/>
        </w:rPr>
        <w:t>m</w:t>
      </w:r>
      <w:r w:rsidR="00804A35">
        <w:rPr>
          <w:rFonts w:ascii="Times New Roman" w:eastAsia="Times New Roman" w:hAnsi="Times New Roman" w:cs="Times New Roman"/>
          <w:color w:val="000000"/>
          <w:sz w:val="24"/>
          <w:lang w:eastAsia="pt-BR" w:bidi="ar-SA"/>
        </w:rPr>
        <w:t xml:space="preserve"> </w:t>
      </w:r>
      <w:r w:rsidR="00ED0184" w:rsidRPr="00F20371">
        <w:rPr>
          <w:rFonts w:ascii="Times New Roman" w:eastAsia="Times New Roman" w:hAnsi="Times New Roman" w:cs="Times New Roman"/>
          <w:b/>
          <w:bCs/>
          <w:color w:val="000000"/>
          <w:sz w:val="24"/>
          <w:u w:val="single"/>
          <w:lang w:eastAsia="pt-BR" w:bidi="ar-SA"/>
        </w:rPr>
        <w:t>1</w:t>
      </w:r>
      <w:r w:rsidRPr="00F20371">
        <w:rPr>
          <w:rFonts w:ascii="Times New Roman" w:eastAsia="Times New Roman" w:hAnsi="Times New Roman" w:cs="Times New Roman"/>
          <w:b/>
          <w:bCs/>
          <w:color w:val="000000"/>
          <w:sz w:val="24"/>
          <w:u w:val="single"/>
          <w:lang w:eastAsia="pt-BR" w:bidi="ar-SA"/>
        </w:rPr>
        <w:t>5</w:t>
      </w:r>
      <w:r>
        <w:rPr>
          <w:rFonts w:ascii="Times New Roman" w:eastAsia="Times New Roman" w:hAnsi="Times New Roman" w:cs="Times New Roman"/>
          <w:color w:val="000000"/>
          <w:sz w:val="24"/>
          <w:lang w:eastAsia="pt-BR" w:bidi="ar-SA"/>
        </w:rPr>
        <w:t xml:space="preserve"> deverá ser fornecido de forma contínua sob demanda estabelecida. </w:t>
      </w:r>
    </w:p>
    <w:p w14:paraId="6A88E37F" w14:textId="7CCF60F5" w:rsidR="00530AE1" w:rsidRPr="00530AE1" w:rsidRDefault="00530AE1" w:rsidP="00530AE1">
      <w:pPr>
        <w:pStyle w:val="PADRO"/>
        <w:keepNext w:val="0"/>
        <w:widowControl/>
        <w:numPr>
          <w:ilvl w:val="0"/>
          <w:numId w:val="25"/>
        </w:numPr>
        <w:spacing w:before="0" w:after="120" w:line="240" w:lineRule="auto"/>
        <w:ind w:hanging="720"/>
        <w:rPr>
          <w:rFonts w:ascii="Times New Roman" w:eastAsia="Times New Roman" w:hAnsi="Times New Roman" w:cs="Times New Roman"/>
          <w:color w:val="000000"/>
          <w:sz w:val="24"/>
          <w:lang w:eastAsia="pt-BR" w:bidi="ar-SA"/>
        </w:rPr>
      </w:pPr>
      <w:r w:rsidRPr="00530AE1">
        <w:rPr>
          <w:rFonts w:ascii="Times New Roman" w:eastAsia="Times New Roman" w:hAnsi="Times New Roman" w:cs="Times New Roman"/>
          <w:b/>
          <w:bCs/>
          <w:color w:val="000000"/>
          <w:sz w:val="24"/>
          <w:lang w:eastAsia="pt-BR" w:bidi="ar-SA"/>
        </w:rPr>
        <w:t>Itens 16 e 17:</w:t>
      </w:r>
      <w:r w:rsidRPr="00530AE1">
        <w:rPr>
          <w:rFonts w:ascii="Times New Roman" w:eastAsia="Times New Roman" w:hAnsi="Times New Roman" w:cs="Times New Roman"/>
          <w:color w:val="000000"/>
          <w:sz w:val="24"/>
          <w:lang w:eastAsia="pt-BR" w:bidi="ar-SA"/>
        </w:rPr>
        <w:t xml:space="preserve"> o fornecimento deverá ocorrer de forma parcelada, sendo </w:t>
      </w:r>
      <w:r w:rsidRPr="00530AE1">
        <w:rPr>
          <w:rFonts w:ascii="Times New Roman" w:eastAsia="Times New Roman" w:hAnsi="Times New Roman" w:cs="Times New Roman"/>
          <w:b/>
          <w:bCs/>
          <w:color w:val="000000"/>
          <w:sz w:val="24"/>
          <w:lang w:eastAsia="pt-BR" w:bidi="ar-SA"/>
        </w:rPr>
        <w:t>50% da quantidade total entregue mediante emissão da ordem de fornecimento</w:t>
      </w:r>
      <w:r w:rsidRPr="00530AE1">
        <w:rPr>
          <w:rFonts w:ascii="Times New Roman" w:eastAsia="Times New Roman" w:hAnsi="Times New Roman" w:cs="Times New Roman"/>
          <w:color w:val="000000"/>
          <w:sz w:val="24"/>
          <w:lang w:eastAsia="pt-BR" w:bidi="ar-SA"/>
        </w:rPr>
        <w:t xml:space="preserve"> e os </w:t>
      </w:r>
      <w:r w:rsidRPr="00530AE1">
        <w:rPr>
          <w:rFonts w:ascii="Times New Roman" w:eastAsia="Times New Roman" w:hAnsi="Times New Roman" w:cs="Times New Roman"/>
          <w:b/>
          <w:bCs/>
          <w:color w:val="000000"/>
          <w:sz w:val="24"/>
          <w:lang w:eastAsia="pt-BR" w:bidi="ar-SA"/>
        </w:rPr>
        <w:t>50% restantes após 6 (seis) meses</w:t>
      </w:r>
      <w:r w:rsidRPr="00530AE1">
        <w:rPr>
          <w:rFonts w:ascii="Times New Roman" w:eastAsia="Times New Roman" w:hAnsi="Times New Roman" w:cs="Times New Roman"/>
          <w:color w:val="000000"/>
          <w:sz w:val="24"/>
          <w:lang w:eastAsia="pt-BR" w:bidi="ar-SA"/>
        </w:rPr>
        <w:t>.</w:t>
      </w:r>
    </w:p>
    <w:p w14:paraId="1EDFB6CC" w14:textId="77777777" w:rsidR="00B12FCF" w:rsidRDefault="00530AE1" w:rsidP="00530AE1">
      <w:pPr>
        <w:pStyle w:val="PADRO"/>
        <w:keepNext w:val="0"/>
        <w:widowControl/>
        <w:numPr>
          <w:ilvl w:val="0"/>
          <w:numId w:val="25"/>
        </w:numPr>
        <w:spacing w:before="0" w:after="120" w:line="240" w:lineRule="auto"/>
        <w:ind w:hanging="720"/>
        <w:rPr>
          <w:rFonts w:ascii="Times New Roman" w:eastAsia="Times New Roman" w:hAnsi="Times New Roman" w:cs="Times New Roman"/>
          <w:color w:val="000000"/>
          <w:sz w:val="24"/>
          <w:lang w:eastAsia="pt-BR" w:bidi="ar-SA"/>
        </w:rPr>
      </w:pPr>
      <w:r w:rsidRPr="00530AE1">
        <w:rPr>
          <w:rFonts w:ascii="Times New Roman" w:eastAsia="Times New Roman" w:hAnsi="Times New Roman" w:cs="Times New Roman"/>
          <w:b/>
          <w:bCs/>
          <w:color w:val="000000"/>
          <w:sz w:val="24"/>
          <w:lang w:eastAsia="pt-BR" w:bidi="ar-SA"/>
        </w:rPr>
        <w:t>Condições de validade:</w:t>
      </w:r>
      <w:r w:rsidRPr="00530AE1">
        <w:rPr>
          <w:rFonts w:ascii="Times New Roman" w:eastAsia="Times New Roman" w:hAnsi="Times New Roman" w:cs="Times New Roman"/>
          <w:color w:val="000000"/>
          <w:sz w:val="24"/>
          <w:lang w:eastAsia="pt-BR" w:bidi="ar-SA"/>
        </w:rPr>
        <w:t xml:space="preserve"> </w:t>
      </w:r>
    </w:p>
    <w:p w14:paraId="563690AB" w14:textId="432513F9" w:rsidR="00B12FCF" w:rsidRDefault="00FC6ED8" w:rsidP="00F6226B">
      <w:pPr>
        <w:pStyle w:val="PADRO"/>
        <w:keepNext w:val="0"/>
        <w:widowControl/>
        <w:spacing w:before="0" w:after="120" w:line="240" w:lineRule="auto"/>
        <w:ind w:firstLine="709"/>
        <w:rPr>
          <w:rFonts w:ascii="Times New Roman" w:eastAsia="Times New Roman" w:hAnsi="Times New Roman" w:cs="Times New Roman"/>
          <w:color w:val="000000"/>
          <w:sz w:val="24"/>
          <w:lang w:eastAsia="pt-BR" w:bidi="ar-SA"/>
        </w:rPr>
      </w:pPr>
      <w:r>
        <w:rPr>
          <w:rFonts w:ascii="Times New Roman" w:eastAsia="Times New Roman" w:hAnsi="Times New Roman" w:cs="Times New Roman"/>
          <w:color w:val="000000"/>
          <w:sz w:val="24"/>
          <w:lang w:eastAsia="pt-BR" w:bidi="ar-SA"/>
        </w:rPr>
        <w:t xml:space="preserve">- </w:t>
      </w:r>
      <w:r w:rsidR="00B12FCF" w:rsidRPr="00B12FCF">
        <w:rPr>
          <w:rFonts w:ascii="Times New Roman" w:eastAsia="Times New Roman" w:hAnsi="Times New Roman" w:cs="Times New Roman"/>
          <w:color w:val="000000"/>
          <w:sz w:val="24"/>
          <w:lang w:eastAsia="pt-BR" w:bidi="ar-SA"/>
        </w:rPr>
        <w:t xml:space="preserve"> </w:t>
      </w:r>
      <w:r w:rsidR="00B12FCF" w:rsidRPr="00B12FCF">
        <w:rPr>
          <w:rFonts w:ascii="Times New Roman" w:eastAsia="Times New Roman" w:hAnsi="Times New Roman" w:cs="Times New Roman"/>
          <w:b/>
          <w:bCs/>
          <w:color w:val="000000"/>
          <w:sz w:val="24"/>
          <w:lang w:eastAsia="pt-BR" w:bidi="ar-SA"/>
        </w:rPr>
        <w:t>itens de fornecimento único</w:t>
      </w:r>
      <w:r w:rsidR="00B12FCF" w:rsidRPr="00B12FCF">
        <w:rPr>
          <w:rFonts w:ascii="Times New Roman" w:eastAsia="Times New Roman" w:hAnsi="Times New Roman" w:cs="Times New Roman"/>
          <w:color w:val="000000"/>
          <w:sz w:val="24"/>
          <w:lang w:eastAsia="pt-BR" w:bidi="ar-SA"/>
        </w:rPr>
        <w:t xml:space="preserve"> deverão possuir prazo de validade mínimo de </w:t>
      </w:r>
      <w:r w:rsidR="00B12FCF" w:rsidRPr="00B12FCF">
        <w:rPr>
          <w:rFonts w:ascii="Times New Roman" w:eastAsia="Times New Roman" w:hAnsi="Times New Roman" w:cs="Times New Roman"/>
          <w:b/>
          <w:bCs/>
          <w:color w:val="000000"/>
          <w:sz w:val="24"/>
          <w:lang w:eastAsia="pt-BR" w:bidi="ar-SA"/>
        </w:rPr>
        <w:t>12 (doze) meses</w:t>
      </w:r>
      <w:r w:rsidR="00B12FCF" w:rsidRPr="00B12FCF">
        <w:rPr>
          <w:rFonts w:ascii="Times New Roman" w:eastAsia="Times New Roman" w:hAnsi="Times New Roman" w:cs="Times New Roman"/>
          <w:color w:val="000000"/>
          <w:sz w:val="24"/>
          <w:lang w:eastAsia="pt-BR" w:bidi="ar-SA"/>
        </w:rPr>
        <w:t>, contados da data de entrega</w:t>
      </w:r>
    </w:p>
    <w:p w14:paraId="370BA9BE" w14:textId="30FB75F1" w:rsidR="00B12FCF" w:rsidRPr="00B12FCF" w:rsidRDefault="00FC6ED8" w:rsidP="00F6226B">
      <w:pPr>
        <w:pStyle w:val="PADRO"/>
        <w:keepNext w:val="0"/>
        <w:widowControl/>
        <w:spacing w:before="0" w:after="120" w:line="240" w:lineRule="auto"/>
        <w:ind w:left="709" w:firstLine="0"/>
        <w:rPr>
          <w:rFonts w:ascii="Times New Roman" w:eastAsia="Times New Roman" w:hAnsi="Times New Roman" w:cs="Times New Roman"/>
          <w:color w:val="000000"/>
          <w:sz w:val="24"/>
          <w:lang w:eastAsia="pt-BR" w:bidi="ar-SA"/>
        </w:rPr>
      </w:pPr>
      <w:r>
        <w:rPr>
          <w:rFonts w:ascii="Times New Roman" w:eastAsia="Times New Roman" w:hAnsi="Times New Roman" w:cs="Times New Roman"/>
          <w:color w:val="000000"/>
          <w:sz w:val="24"/>
          <w:lang w:eastAsia="pt-BR" w:bidi="ar-SA"/>
        </w:rPr>
        <w:t xml:space="preserve">- </w:t>
      </w:r>
      <w:r w:rsidR="00530AE1" w:rsidRPr="00530AE1">
        <w:rPr>
          <w:rFonts w:ascii="Times New Roman" w:eastAsia="Times New Roman" w:hAnsi="Times New Roman" w:cs="Times New Roman"/>
          <w:color w:val="000000"/>
          <w:sz w:val="24"/>
          <w:lang w:eastAsia="pt-BR" w:bidi="ar-SA"/>
        </w:rPr>
        <w:t xml:space="preserve"> </w:t>
      </w:r>
      <w:r w:rsidR="00530AE1" w:rsidRPr="00F6226B">
        <w:rPr>
          <w:rFonts w:ascii="Times New Roman" w:eastAsia="Times New Roman" w:hAnsi="Times New Roman" w:cs="Times New Roman"/>
          <w:b/>
          <w:bCs/>
          <w:color w:val="000000"/>
          <w:sz w:val="24"/>
          <w:lang w:eastAsia="pt-BR" w:bidi="ar-SA"/>
        </w:rPr>
        <w:t>itens d</w:t>
      </w:r>
      <w:r w:rsidR="005F097F" w:rsidRPr="00F6226B">
        <w:rPr>
          <w:rFonts w:ascii="Times New Roman" w:eastAsia="Times New Roman" w:hAnsi="Times New Roman" w:cs="Times New Roman"/>
          <w:b/>
          <w:bCs/>
          <w:color w:val="000000"/>
          <w:sz w:val="24"/>
          <w:lang w:eastAsia="pt-BR" w:bidi="ar-SA"/>
        </w:rPr>
        <w:t>e</w:t>
      </w:r>
      <w:r w:rsidR="005F097F">
        <w:rPr>
          <w:rFonts w:ascii="Times New Roman" w:eastAsia="Times New Roman" w:hAnsi="Times New Roman" w:cs="Times New Roman"/>
          <w:color w:val="000000"/>
          <w:sz w:val="24"/>
          <w:lang w:eastAsia="pt-BR" w:bidi="ar-SA"/>
        </w:rPr>
        <w:t xml:space="preserve"> </w:t>
      </w:r>
      <w:r w:rsidR="005F097F" w:rsidRPr="005F097F">
        <w:rPr>
          <w:rFonts w:ascii="Times New Roman" w:eastAsia="Times New Roman" w:hAnsi="Times New Roman" w:cs="Times New Roman"/>
          <w:b/>
          <w:bCs/>
          <w:color w:val="000000"/>
          <w:sz w:val="24"/>
          <w:lang w:eastAsia="pt-BR" w:bidi="ar-SA"/>
        </w:rPr>
        <w:t>fornecimento fracionado</w:t>
      </w:r>
      <w:r w:rsidR="005F097F">
        <w:rPr>
          <w:rFonts w:ascii="Times New Roman" w:eastAsia="Times New Roman" w:hAnsi="Times New Roman" w:cs="Times New Roman"/>
          <w:color w:val="000000"/>
          <w:sz w:val="24"/>
          <w:lang w:eastAsia="pt-BR" w:bidi="ar-SA"/>
        </w:rPr>
        <w:t xml:space="preserve"> da </w:t>
      </w:r>
      <w:r w:rsidR="00530AE1" w:rsidRPr="00C26E22">
        <w:rPr>
          <w:rFonts w:ascii="Times New Roman" w:eastAsia="Times New Roman" w:hAnsi="Times New Roman" w:cs="Times New Roman"/>
          <w:b/>
          <w:bCs/>
          <w:color w:val="000000"/>
          <w:sz w:val="24"/>
          <w:u w:val="single"/>
          <w:lang w:eastAsia="pt-BR" w:bidi="ar-SA"/>
        </w:rPr>
        <w:t>primeira remessa</w:t>
      </w:r>
      <w:r w:rsidR="00530AE1" w:rsidRPr="00530AE1">
        <w:rPr>
          <w:rFonts w:ascii="Times New Roman" w:eastAsia="Times New Roman" w:hAnsi="Times New Roman" w:cs="Times New Roman"/>
          <w:b/>
          <w:bCs/>
          <w:color w:val="000000"/>
          <w:sz w:val="24"/>
          <w:lang w:eastAsia="pt-BR" w:bidi="ar-SA"/>
        </w:rPr>
        <w:t xml:space="preserve"> </w:t>
      </w:r>
      <w:r w:rsidR="00530AE1" w:rsidRPr="00C26E22">
        <w:rPr>
          <w:rFonts w:ascii="Times New Roman" w:eastAsia="Times New Roman" w:hAnsi="Times New Roman" w:cs="Times New Roman"/>
          <w:color w:val="000000"/>
          <w:sz w:val="24"/>
          <w:lang w:eastAsia="pt-BR" w:bidi="ar-SA"/>
        </w:rPr>
        <w:t>não poderão possuir prazo de validade inferior à data prevista para a entrega</w:t>
      </w:r>
      <w:r w:rsidR="00C26E22">
        <w:rPr>
          <w:rFonts w:ascii="Times New Roman" w:eastAsia="Times New Roman" w:hAnsi="Times New Roman" w:cs="Times New Roman"/>
          <w:color w:val="000000"/>
          <w:sz w:val="24"/>
          <w:lang w:eastAsia="pt-BR" w:bidi="ar-SA"/>
        </w:rPr>
        <w:t xml:space="preserve"> da</w:t>
      </w:r>
      <w:r w:rsidR="00530AE1" w:rsidRPr="00C26E22">
        <w:rPr>
          <w:rFonts w:ascii="Times New Roman" w:eastAsia="Times New Roman" w:hAnsi="Times New Roman" w:cs="Times New Roman"/>
          <w:color w:val="000000"/>
          <w:sz w:val="24"/>
          <w:lang w:eastAsia="pt-BR" w:bidi="ar-SA"/>
        </w:rPr>
        <w:t xml:space="preserve"> segunda remessa</w:t>
      </w:r>
      <w:r w:rsidR="00530AE1" w:rsidRPr="00530AE1">
        <w:rPr>
          <w:rFonts w:ascii="Times New Roman" w:eastAsia="Times New Roman" w:hAnsi="Times New Roman" w:cs="Times New Roman"/>
          <w:color w:val="000000"/>
          <w:sz w:val="24"/>
          <w:lang w:eastAsia="pt-BR" w:bidi="ar-SA"/>
        </w:rPr>
        <w:t xml:space="preserve">; os itens da </w:t>
      </w:r>
      <w:r w:rsidR="00530AE1" w:rsidRPr="00530AE1">
        <w:rPr>
          <w:rFonts w:ascii="Times New Roman" w:eastAsia="Times New Roman" w:hAnsi="Times New Roman" w:cs="Times New Roman"/>
          <w:b/>
          <w:bCs/>
          <w:color w:val="000000"/>
          <w:sz w:val="24"/>
          <w:u w:val="single"/>
          <w:lang w:eastAsia="pt-BR" w:bidi="ar-SA"/>
        </w:rPr>
        <w:t>segunda remessa</w:t>
      </w:r>
      <w:r w:rsidR="00530AE1" w:rsidRPr="00530AE1">
        <w:rPr>
          <w:rFonts w:ascii="Times New Roman" w:eastAsia="Times New Roman" w:hAnsi="Times New Roman" w:cs="Times New Roman"/>
          <w:b/>
          <w:bCs/>
          <w:color w:val="000000"/>
          <w:sz w:val="24"/>
          <w:lang w:eastAsia="pt-BR" w:bidi="ar-SA"/>
        </w:rPr>
        <w:t xml:space="preserve"> </w:t>
      </w:r>
      <w:r w:rsidR="00530AE1" w:rsidRPr="00C26E22">
        <w:rPr>
          <w:rFonts w:ascii="Times New Roman" w:eastAsia="Times New Roman" w:hAnsi="Times New Roman" w:cs="Times New Roman"/>
          <w:color w:val="000000"/>
          <w:sz w:val="24"/>
          <w:lang w:eastAsia="pt-BR" w:bidi="ar-SA"/>
        </w:rPr>
        <w:t xml:space="preserve">deverão possuir prazo de validade mínimo de </w:t>
      </w:r>
      <w:r w:rsidR="00530AE1" w:rsidRPr="00C26E22">
        <w:rPr>
          <w:rFonts w:ascii="Times New Roman" w:eastAsia="Times New Roman" w:hAnsi="Times New Roman" w:cs="Times New Roman"/>
          <w:b/>
          <w:bCs/>
          <w:color w:val="000000"/>
          <w:sz w:val="24"/>
          <w:lang w:eastAsia="pt-BR" w:bidi="ar-SA"/>
        </w:rPr>
        <w:t>6 (seis) meses</w:t>
      </w:r>
      <w:r w:rsidR="00530AE1" w:rsidRPr="00530AE1">
        <w:rPr>
          <w:rFonts w:ascii="Times New Roman" w:eastAsia="Times New Roman" w:hAnsi="Times New Roman" w:cs="Times New Roman"/>
          <w:color w:val="000000"/>
          <w:sz w:val="24"/>
          <w:lang w:eastAsia="pt-BR" w:bidi="ar-SA"/>
        </w:rPr>
        <w:t>, contados a partir da data de entrega.</w:t>
      </w:r>
      <w:r w:rsidR="00A63632">
        <w:rPr>
          <w:rFonts w:ascii="Times New Roman" w:eastAsia="Times New Roman" w:hAnsi="Times New Roman" w:cs="Times New Roman"/>
          <w:color w:val="000000"/>
          <w:sz w:val="24"/>
          <w:lang w:eastAsia="pt-BR" w:bidi="ar-SA"/>
        </w:rPr>
        <w:t xml:space="preserve"> </w:t>
      </w:r>
    </w:p>
    <w:p w14:paraId="5A4D3E14" w14:textId="724D5DC4" w:rsidR="00EC5CAF" w:rsidRPr="00F6226B" w:rsidRDefault="00EC5CAF" w:rsidP="00F6226B">
      <w:pPr>
        <w:pStyle w:val="PADRO"/>
        <w:numPr>
          <w:ilvl w:val="0"/>
          <w:numId w:val="25"/>
        </w:numPr>
        <w:spacing w:after="120"/>
        <w:ind w:left="709" w:hanging="709"/>
        <w:rPr>
          <w:rFonts w:ascii="Times New Roman" w:eastAsia="Times New Roman" w:hAnsi="Times New Roman" w:cs="Times New Roman"/>
          <w:color w:val="000000"/>
          <w:sz w:val="24"/>
          <w:lang w:eastAsia="pt-BR" w:bidi="ar-SA"/>
        </w:rPr>
      </w:pPr>
      <w:r w:rsidRPr="00F6226B">
        <w:rPr>
          <w:rFonts w:ascii="Times New Roman" w:eastAsia="Times New Roman" w:hAnsi="Times New Roman" w:cs="Times New Roman"/>
          <w:color w:val="000000"/>
          <w:sz w:val="24"/>
          <w:lang w:eastAsia="pt-BR" w:bidi="ar-SA"/>
        </w:rPr>
        <w:lastRenderedPageBreak/>
        <w:t>Caso a embalagem comercial possua peso ou volume diferente do especificado, será admitida equivalência desde que o quantitativo total seja igual ou superior ao solicitado.</w:t>
      </w:r>
    </w:p>
    <w:p w14:paraId="1E1104BE" w14:textId="79660120" w:rsidR="00EC5CAF" w:rsidRPr="00E512F7" w:rsidRDefault="00EC5CAF" w:rsidP="00EC5CAF">
      <w:pPr>
        <w:pStyle w:val="PADRO"/>
        <w:keepNext w:val="0"/>
        <w:widowControl/>
        <w:numPr>
          <w:ilvl w:val="0"/>
          <w:numId w:val="25"/>
        </w:numPr>
        <w:spacing w:before="0" w:after="120" w:line="240" w:lineRule="auto"/>
        <w:ind w:hanging="720"/>
        <w:rPr>
          <w:rFonts w:ascii="Times New Roman" w:eastAsia="Times New Roman" w:hAnsi="Times New Roman" w:cs="Times New Roman"/>
          <w:color w:val="000000"/>
          <w:sz w:val="24"/>
          <w:lang w:eastAsia="pt-BR" w:bidi="ar-SA"/>
        </w:rPr>
      </w:pPr>
      <w:r w:rsidRPr="00EC5CAF">
        <w:rPr>
          <w:rFonts w:ascii="Times New Roman" w:eastAsia="Times New Roman" w:hAnsi="Times New Roman" w:cs="Times New Roman"/>
          <w:color w:val="000000"/>
          <w:sz w:val="24"/>
          <w:lang w:eastAsia="pt-BR" w:bidi="ar-SA"/>
        </w:rPr>
        <w:t>O fornecedor deverá realizar as conversões necessárias quando a embalagem comercial possuir peso ou volume distinto, mantendo a equivalência do quantitativo solicitado.</w:t>
      </w:r>
    </w:p>
    <w:p w14:paraId="619822B2" w14:textId="77777777" w:rsidR="00530AE1" w:rsidRDefault="00804A35" w:rsidP="008E5ED0">
      <w:pPr>
        <w:tabs>
          <w:tab w:val="left" w:pos="5746"/>
        </w:tabs>
        <w:spacing w:after="120"/>
        <w:ind w:right="-14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9570DE" w14:textId="77777777" w:rsidR="00530AE1" w:rsidRDefault="00530AE1" w:rsidP="008E5ED0">
      <w:pPr>
        <w:tabs>
          <w:tab w:val="left" w:pos="5746"/>
        </w:tabs>
        <w:spacing w:after="120"/>
        <w:ind w:right="-1449"/>
        <w:jc w:val="right"/>
        <w:rPr>
          <w:rFonts w:ascii="Times New Roman" w:eastAsia="Times New Roman" w:hAnsi="Times New Roman" w:cs="Times New Roman"/>
          <w:sz w:val="24"/>
          <w:szCs w:val="24"/>
        </w:rPr>
      </w:pPr>
    </w:p>
    <w:p w14:paraId="22F26A45" w14:textId="77777777" w:rsidR="00530AE1" w:rsidRDefault="00530AE1" w:rsidP="008E5ED0">
      <w:pPr>
        <w:tabs>
          <w:tab w:val="left" w:pos="5746"/>
        </w:tabs>
        <w:spacing w:after="120"/>
        <w:ind w:right="-1449"/>
        <w:jc w:val="right"/>
        <w:rPr>
          <w:rFonts w:ascii="Times New Roman" w:eastAsia="Times New Roman" w:hAnsi="Times New Roman" w:cs="Times New Roman"/>
          <w:sz w:val="24"/>
          <w:szCs w:val="24"/>
        </w:rPr>
      </w:pPr>
    </w:p>
    <w:p w14:paraId="26A0881C" w14:textId="4217B7C9" w:rsidR="00D03FFB" w:rsidRPr="00E512F7" w:rsidRDefault="00D03FFB" w:rsidP="008E5ED0">
      <w:pPr>
        <w:tabs>
          <w:tab w:val="left" w:pos="5746"/>
        </w:tabs>
        <w:spacing w:after="120"/>
        <w:ind w:right="-1449"/>
        <w:jc w:val="right"/>
        <w:rPr>
          <w:rFonts w:ascii="Times New Roman" w:hAnsi="Times New Roman" w:cs="Times New Roman"/>
          <w:bCs/>
          <w:sz w:val="24"/>
        </w:rPr>
      </w:pPr>
      <w:r w:rsidRPr="00E512F7">
        <w:rPr>
          <w:rFonts w:ascii="Times New Roman" w:eastAsia="Times New Roman" w:hAnsi="Times New Roman" w:cs="Times New Roman"/>
          <w:sz w:val="24"/>
          <w:szCs w:val="24"/>
        </w:rPr>
        <w:tab/>
      </w:r>
      <w:r w:rsidR="00804A35">
        <w:rPr>
          <w:rFonts w:ascii="Times New Roman" w:eastAsia="Times New Roman" w:hAnsi="Times New Roman" w:cs="Times New Roman"/>
          <w:sz w:val="24"/>
          <w:szCs w:val="24"/>
        </w:rPr>
        <w:t xml:space="preserve">           </w:t>
      </w:r>
      <w:r w:rsidRPr="00E512F7">
        <w:rPr>
          <w:rFonts w:ascii="Times New Roman" w:hAnsi="Times New Roman" w:cs="Times New Roman"/>
          <w:bCs/>
          <w:sz w:val="24"/>
        </w:rPr>
        <w:t>Local, ____ de _____________________ de 2</w:t>
      </w:r>
      <w:r w:rsidR="001F2BAB">
        <w:rPr>
          <w:rFonts w:ascii="Times New Roman" w:hAnsi="Times New Roman" w:cs="Times New Roman"/>
          <w:bCs/>
          <w:sz w:val="24"/>
        </w:rPr>
        <w:t>02</w:t>
      </w:r>
      <w:r w:rsidR="00BD49BC">
        <w:rPr>
          <w:rFonts w:ascii="Times New Roman" w:hAnsi="Times New Roman" w:cs="Times New Roman"/>
          <w:bCs/>
          <w:sz w:val="24"/>
        </w:rPr>
        <w:t>6</w:t>
      </w:r>
      <w:r w:rsidRPr="00E512F7">
        <w:rPr>
          <w:rFonts w:ascii="Times New Roman" w:hAnsi="Times New Roman" w:cs="Times New Roman"/>
          <w:bCs/>
          <w:sz w:val="24"/>
        </w:rPr>
        <w:t>.</w:t>
      </w:r>
      <w:r w:rsidR="00804A35">
        <w:rPr>
          <w:rFonts w:ascii="Times New Roman" w:hAnsi="Times New Roman" w:cs="Times New Roman"/>
          <w:bCs/>
          <w:sz w:val="24"/>
        </w:rPr>
        <w:t xml:space="preserve"> </w:t>
      </w:r>
    </w:p>
    <w:p w14:paraId="61C7F44E" w14:textId="77777777" w:rsidR="008E5ED0" w:rsidRDefault="008E5ED0" w:rsidP="008E5ED0">
      <w:pPr>
        <w:pStyle w:val="PADRO"/>
        <w:keepNext w:val="0"/>
        <w:widowControl/>
        <w:spacing w:before="0" w:after="120" w:line="240" w:lineRule="auto"/>
        <w:ind w:firstLine="0"/>
        <w:rPr>
          <w:rFonts w:ascii="Times New Roman" w:hAnsi="Times New Roman" w:cs="Times New Roman"/>
          <w:bCs/>
          <w:sz w:val="24"/>
        </w:rPr>
      </w:pPr>
    </w:p>
    <w:p w14:paraId="525F6B3E" w14:textId="77777777" w:rsidR="008E5ED0" w:rsidRPr="00E512F7" w:rsidRDefault="008E5ED0" w:rsidP="008E5ED0">
      <w:pPr>
        <w:pStyle w:val="PADRO"/>
        <w:widowControl/>
        <w:spacing w:before="0" w:after="120" w:line="240" w:lineRule="auto"/>
        <w:ind w:firstLine="0"/>
        <w:jc w:val="center"/>
        <w:rPr>
          <w:rFonts w:ascii="Times New Roman" w:hAnsi="Times New Roman" w:cs="Times New Roman"/>
          <w:bCs/>
          <w:sz w:val="24"/>
        </w:rPr>
      </w:pPr>
      <w:r w:rsidRPr="00E512F7">
        <w:rPr>
          <w:rFonts w:ascii="Times New Roman" w:hAnsi="Times New Roman" w:cs="Times New Roman"/>
          <w:bCs/>
          <w:sz w:val="24"/>
        </w:rPr>
        <w:t>___________________________________________</w:t>
      </w:r>
    </w:p>
    <w:p w14:paraId="4648E1FB" w14:textId="7A50E5F7" w:rsidR="00D03FFB" w:rsidRPr="00E512F7" w:rsidRDefault="00D03FFB" w:rsidP="008E5ED0">
      <w:pPr>
        <w:pStyle w:val="PADRO"/>
        <w:keepNext w:val="0"/>
        <w:widowControl/>
        <w:spacing w:before="0" w:after="120" w:line="240" w:lineRule="auto"/>
        <w:ind w:firstLine="0"/>
        <w:jc w:val="center"/>
        <w:rPr>
          <w:rFonts w:ascii="Times New Roman" w:hAnsi="Times New Roman" w:cs="Times New Roman"/>
          <w:bCs/>
          <w:sz w:val="24"/>
        </w:rPr>
      </w:pPr>
      <w:r w:rsidRPr="00E512F7">
        <w:rPr>
          <w:rFonts w:ascii="Times New Roman" w:hAnsi="Times New Roman" w:cs="Times New Roman"/>
          <w:bCs/>
          <w:sz w:val="24"/>
        </w:rPr>
        <w:t>Assinatura do Representante Legal</w:t>
      </w:r>
    </w:p>
    <w:p w14:paraId="044DDE36" w14:textId="0D7CD539" w:rsidR="00077270" w:rsidRPr="00E512F7" w:rsidRDefault="00077270" w:rsidP="00F71E3B">
      <w:pPr>
        <w:tabs>
          <w:tab w:val="left" w:pos="3705"/>
        </w:tabs>
        <w:rPr>
          <w:rFonts w:ascii="Times New Roman" w:hAnsi="Times New Roman" w:cs="Times New Roman"/>
        </w:rPr>
        <w:sectPr w:rsidR="00077270" w:rsidRPr="00E512F7" w:rsidSect="008E5ED0">
          <w:headerReference w:type="default" r:id="rId8"/>
          <w:type w:val="continuous"/>
          <w:pgSz w:w="16838" w:h="11906" w:orient="landscape" w:code="9"/>
          <w:pgMar w:top="1134" w:right="2552" w:bottom="709" w:left="1560"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14:paraId="5EEBA929" w14:textId="6CA87443" w:rsidR="00077270" w:rsidRPr="00E512F7" w:rsidRDefault="00077270" w:rsidP="00077270">
      <w:pPr>
        <w:pStyle w:val="Corpodetexto"/>
        <w:jc w:val="center"/>
        <w:rPr>
          <w:rFonts w:ascii="Times New Roman" w:hAnsi="Times New Roman" w:cs="Times New Roman"/>
          <w:b/>
          <w:bCs/>
          <w:sz w:val="28"/>
          <w:szCs w:val="28"/>
        </w:rPr>
      </w:pPr>
      <w:r w:rsidRPr="00E512F7">
        <w:rPr>
          <w:rFonts w:ascii="Times New Roman" w:hAnsi="Times New Roman" w:cs="Times New Roman"/>
          <w:b/>
          <w:bCs/>
          <w:sz w:val="28"/>
          <w:szCs w:val="28"/>
        </w:rPr>
        <w:lastRenderedPageBreak/>
        <w:t>ANEXO II</w:t>
      </w:r>
    </w:p>
    <w:p w14:paraId="3A13B57F" w14:textId="77777777" w:rsidR="00077270" w:rsidRPr="00E512F7" w:rsidRDefault="00077270" w:rsidP="00077270">
      <w:pPr>
        <w:pStyle w:val="Corpodetexto"/>
        <w:ind w:left="-284"/>
        <w:jc w:val="center"/>
        <w:rPr>
          <w:rFonts w:ascii="Times New Roman" w:hAnsi="Times New Roman" w:cs="Times New Roman"/>
          <w:sz w:val="28"/>
          <w:szCs w:val="28"/>
        </w:rPr>
      </w:pPr>
    </w:p>
    <w:p w14:paraId="3A5278D0" w14:textId="237D5DD0" w:rsidR="00077270" w:rsidRPr="00E512F7" w:rsidRDefault="00077270" w:rsidP="00077270">
      <w:pPr>
        <w:pStyle w:val="Corpodetexto"/>
        <w:ind w:left="-284"/>
        <w:jc w:val="center"/>
        <w:rPr>
          <w:rFonts w:ascii="Times New Roman" w:hAnsi="Times New Roman" w:cs="Times New Roman"/>
          <w:sz w:val="36"/>
          <w:szCs w:val="36"/>
        </w:rPr>
      </w:pPr>
      <w:r w:rsidRPr="00E512F7">
        <w:rPr>
          <w:rFonts w:ascii="Times New Roman" w:hAnsi="Times New Roman" w:cs="Times New Roman"/>
          <w:sz w:val="28"/>
          <w:szCs w:val="28"/>
        </w:rPr>
        <w:t>PROCESSO ADMINISTRATIVO Nº 0</w:t>
      </w:r>
      <w:r w:rsidR="00484091" w:rsidRPr="00E512F7">
        <w:rPr>
          <w:rFonts w:ascii="Times New Roman" w:hAnsi="Times New Roman" w:cs="Times New Roman"/>
          <w:sz w:val="28"/>
          <w:szCs w:val="28"/>
        </w:rPr>
        <w:t>0</w:t>
      </w:r>
      <w:r w:rsidR="00DB15E1">
        <w:rPr>
          <w:rFonts w:ascii="Times New Roman" w:hAnsi="Times New Roman" w:cs="Times New Roman"/>
          <w:sz w:val="28"/>
          <w:szCs w:val="28"/>
        </w:rPr>
        <w:t>3</w:t>
      </w:r>
      <w:r w:rsidRPr="00E512F7">
        <w:rPr>
          <w:rFonts w:ascii="Times New Roman" w:hAnsi="Times New Roman" w:cs="Times New Roman"/>
          <w:sz w:val="28"/>
          <w:szCs w:val="28"/>
        </w:rPr>
        <w:t>/202</w:t>
      </w:r>
      <w:r w:rsidR="00F817F3">
        <w:rPr>
          <w:rFonts w:ascii="Times New Roman" w:hAnsi="Times New Roman" w:cs="Times New Roman"/>
          <w:sz w:val="28"/>
          <w:szCs w:val="28"/>
        </w:rPr>
        <w:t>6</w:t>
      </w:r>
    </w:p>
    <w:p w14:paraId="354AAB75" w14:textId="77777777" w:rsidR="00077270" w:rsidRPr="00E512F7" w:rsidRDefault="00077270" w:rsidP="00077270">
      <w:pPr>
        <w:pStyle w:val="PADRO"/>
        <w:keepNext w:val="0"/>
        <w:widowControl/>
        <w:spacing w:before="0" w:after="120" w:line="240" w:lineRule="auto"/>
        <w:ind w:firstLine="0"/>
        <w:jc w:val="center"/>
        <w:rPr>
          <w:rFonts w:ascii="Times New Roman" w:eastAsia="Times New Roman" w:hAnsi="Times New Roman" w:cs="Times New Roman"/>
          <w:b/>
          <w:bCs/>
          <w:iCs/>
          <w:sz w:val="24"/>
          <w:lang w:val="pt-PT" w:eastAsia="en-US"/>
        </w:rPr>
      </w:pPr>
    </w:p>
    <w:p w14:paraId="0CA075F5" w14:textId="77777777" w:rsidR="00077270" w:rsidRPr="00E512F7" w:rsidRDefault="00077270" w:rsidP="00077270">
      <w:pPr>
        <w:spacing w:after="120"/>
        <w:jc w:val="center"/>
        <w:rPr>
          <w:rFonts w:ascii="Times New Roman" w:hAnsi="Times New Roman" w:cs="Times New Roman"/>
          <w:sz w:val="28"/>
          <w:szCs w:val="28"/>
          <w:lang w:eastAsia="en-US"/>
        </w:rPr>
      </w:pPr>
      <w:r w:rsidRPr="00E512F7">
        <w:rPr>
          <w:rFonts w:ascii="Times New Roman" w:hAnsi="Times New Roman" w:cs="Times New Roman"/>
          <w:b/>
          <w:sz w:val="28"/>
          <w:szCs w:val="28"/>
          <w:lang w:eastAsia="en-US"/>
        </w:rPr>
        <w:t>DECLARAÇÃO DE ENQUADRAMENTO ME/EPP</w:t>
      </w:r>
    </w:p>
    <w:p w14:paraId="02D9F24D" w14:textId="77777777" w:rsidR="00077270" w:rsidRPr="00E512F7" w:rsidRDefault="00077270" w:rsidP="00077270">
      <w:pPr>
        <w:spacing w:after="120"/>
        <w:rPr>
          <w:rFonts w:ascii="Times New Roman" w:hAnsi="Times New Roman" w:cs="Times New Roman"/>
          <w:sz w:val="24"/>
          <w:szCs w:val="24"/>
          <w:lang w:eastAsia="en-US"/>
        </w:rPr>
      </w:pPr>
    </w:p>
    <w:p w14:paraId="7E313395" w14:textId="77777777" w:rsidR="00077270" w:rsidRPr="00E512F7" w:rsidRDefault="00077270" w:rsidP="00077270">
      <w:pPr>
        <w:spacing w:after="120"/>
        <w:rPr>
          <w:rFonts w:ascii="Times New Roman" w:hAnsi="Times New Roman" w:cs="Times New Roman"/>
          <w:sz w:val="24"/>
          <w:szCs w:val="24"/>
          <w:lang w:eastAsia="en-US"/>
        </w:rPr>
      </w:pPr>
    </w:p>
    <w:p w14:paraId="4094E380" w14:textId="77777777" w:rsidR="00077270" w:rsidRPr="00E512F7" w:rsidRDefault="00077270" w:rsidP="00077270">
      <w:pPr>
        <w:spacing w:after="12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t xml:space="preserve">Eu____________________________________, subscrito abaixo, </w:t>
      </w:r>
      <w:r w:rsidRPr="00E512F7">
        <w:rPr>
          <w:rFonts w:ascii="Times New Roman" w:hAnsi="Times New Roman" w:cs="Times New Roman"/>
          <w:b/>
          <w:sz w:val="24"/>
          <w:szCs w:val="24"/>
          <w:lang w:eastAsia="en-US"/>
        </w:rPr>
        <w:t>DECLARO</w:t>
      </w:r>
      <w:r w:rsidRPr="00E512F7">
        <w:rPr>
          <w:rFonts w:ascii="Times New Roman" w:hAnsi="Times New Roman" w:cs="Times New Roman"/>
          <w:sz w:val="24"/>
          <w:szCs w:val="24"/>
          <w:lang w:eastAsia="en-US"/>
        </w:rPr>
        <w:t xml:space="preserve"> que a empresa (qualificação da empresa proponente) ___________________, pessoa jurídica de direito privado, inscrita no CNPJ sob o nº ____________________ com sede no endereço _______________________, município ___________/_______, neste ato por mim representada, para todos os fins de direito, especificamente para participação na presente contratação, faz jus ao tratamento diferenciado previsto na Lei Complementar 123/2006, por estar contida no rol de beneficiários do artigo 3ª da referida Lei.</w:t>
      </w:r>
    </w:p>
    <w:p w14:paraId="2AE88689" w14:textId="77777777" w:rsidR="00077270" w:rsidRPr="00E512F7" w:rsidRDefault="00077270" w:rsidP="00077270">
      <w:pPr>
        <w:spacing w:after="12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br/>
      </w:r>
      <w:r w:rsidRPr="00E512F7">
        <w:rPr>
          <w:rFonts w:ascii="Times New Roman" w:hAnsi="Times New Roman" w:cs="Times New Roman"/>
          <w:b/>
          <w:sz w:val="24"/>
          <w:szCs w:val="24"/>
          <w:lang w:eastAsia="en-US"/>
        </w:rPr>
        <w:t>DECLARO</w:t>
      </w:r>
      <w:r w:rsidRPr="00E512F7">
        <w:rPr>
          <w:rFonts w:ascii="Times New Roman" w:hAnsi="Times New Roman" w:cs="Times New Roman"/>
          <w:sz w:val="24"/>
          <w:szCs w:val="24"/>
          <w:lang w:eastAsia="en-US"/>
        </w:rPr>
        <w:t xml:space="preserve"> também, ciência de que a prestação de informações inverídicas sujeitará a empresa, às penalidades previstas na legislação criminal e tributária relativas à falsidade ideológica (art. 299 do código Penal) e ao crime a ordem tributária (art. 1º da Lei n° 8.137, de 27 de dezembro de 1990).</w:t>
      </w:r>
    </w:p>
    <w:p w14:paraId="357DF1DD" w14:textId="6B602680" w:rsidR="00077270" w:rsidRPr="00E512F7" w:rsidRDefault="00077270" w:rsidP="00077270">
      <w:pPr>
        <w:spacing w:after="120"/>
        <w:jc w:val="right"/>
        <w:rPr>
          <w:rFonts w:ascii="Times New Roman" w:hAnsi="Times New Roman" w:cs="Times New Roman"/>
          <w:sz w:val="24"/>
          <w:szCs w:val="24"/>
          <w:lang w:eastAsia="en-US"/>
        </w:rPr>
      </w:pPr>
      <w:r w:rsidRPr="00E512F7">
        <w:rPr>
          <w:rFonts w:ascii="Times New Roman" w:hAnsi="Times New Roman" w:cs="Times New Roman"/>
          <w:sz w:val="24"/>
          <w:szCs w:val="24"/>
          <w:lang w:eastAsia="en-US"/>
        </w:rPr>
        <w:br/>
        <w:t>_________________ de _________ de 202</w:t>
      </w:r>
      <w:r w:rsidR="00F817F3">
        <w:rPr>
          <w:rFonts w:ascii="Times New Roman" w:hAnsi="Times New Roman" w:cs="Times New Roman"/>
          <w:sz w:val="24"/>
          <w:szCs w:val="24"/>
          <w:lang w:eastAsia="en-US"/>
        </w:rPr>
        <w:t>6</w:t>
      </w:r>
      <w:r w:rsidRPr="00E512F7">
        <w:rPr>
          <w:rFonts w:ascii="Times New Roman" w:hAnsi="Times New Roman" w:cs="Times New Roman"/>
          <w:sz w:val="24"/>
          <w:szCs w:val="24"/>
          <w:lang w:eastAsia="en-US"/>
        </w:rPr>
        <w:t>.</w:t>
      </w:r>
    </w:p>
    <w:p w14:paraId="3BB478B0" w14:textId="77777777" w:rsidR="00077270" w:rsidRPr="00E512F7" w:rsidRDefault="00077270" w:rsidP="00077270">
      <w:pPr>
        <w:spacing w:after="120"/>
        <w:rPr>
          <w:rFonts w:ascii="Times New Roman" w:hAnsi="Times New Roman" w:cs="Times New Roman"/>
          <w:sz w:val="24"/>
          <w:szCs w:val="24"/>
          <w:lang w:eastAsia="en-US"/>
        </w:rPr>
      </w:pPr>
    </w:p>
    <w:p w14:paraId="1586C3C5" w14:textId="77777777" w:rsidR="00077270" w:rsidRPr="00E512F7" w:rsidRDefault="00077270" w:rsidP="00077270">
      <w:pPr>
        <w:spacing w:after="120"/>
        <w:jc w:val="center"/>
        <w:rPr>
          <w:rFonts w:ascii="Times New Roman" w:hAnsi="Times New Roman" w:cs="Times New Roman"/>
          <w:sz w:val="24"/>
          <w:szCs w:val="24"/>
          <w:lang w:eastAsia="en-US"/>
        </w:rPr>
      </w:pPr>
      <w:r w:rsidRPr="00E512F7">
        <w:rPr>
          <w:rFonts w:ascii="Times New Roman" w:hAnsi="Times New Roman" w:cs="Times New Roman"/>
          <w:sz w:val="24"/>
          <w:szCs w:val="24"/>
          <w:lang w:eastAsia="en-US"/>
        </w:rPr>
        <w:br/>
        <w:t>_________________________________________</w:t>
      </w:r>
      <w:r w:rsidRPr="00E512F7">
        <w:rPr>
          <w:rFonts w:ascii="Times New Roman" w:hAnsi="Times New Roman" w:cs="Times New Roman"/>
          <w:sz w:val="24"/>
          <w:szCs w:val="24"/>
          <w:lang w:eastAsia="en-US"/>
        </w:rPr>
        <w:br/>
      </w:r>
      <w:r w:rsidRPr="00E512F7">
        <w:rPr>
          <w:rFonts w:ascii="Times New Roman" w:hAnsi="Times New Roman" w:cs="Times New Roman"/>
          <w:bCs/>
          <w:sz w:val="24"/>
          <w:szCs w:val="24"/>
          <w:lang w:eastAsia="en-US"/>
        </w:rPr>
        <w:t>Nome e Assinatura do representante legal</w:t>
      </w:r>
    </w:p>
    <w:p w14:paraId="6E110925" w14:textId="77777777" w:rsidR="00077270" w:rsidRPr="00E512F7" w:rsidRDefault="00077270" w:rsidP="00077270">
      <w:pPr>
        <w:rPr>
          <w:rFonts w:ascii="Times New Roman" w:hAnsi="Times New Roman" w:cs="Times New Roman"/>
          <w:lang w:val="pt-PT" w:eastAsia="en-US"/>
        </w:rPr>
      </w:pPr>
    </w:p>
    <w:p w14:paraId="1E98D391" w14:textId="77777777" w:rsidR="00077270" w:rsidRPr="00E512F7" w:rsidRDefault="00077270" w:rsidP="00077270">
      <w:pPr>
        <w:rPr>
          <w:rFonts w:ascii="Times New Roman" w:hAnsi="Times New Roman" w:cs="Times New Roman"/>
          <w:lang w:val="pt-PT" w:eastAsia="en-US"/>
        </w:rPr>
      </w:pPr>
    </w:p>
    <w:p w14:paraId="67F936B8" w14:textId="77777777" w:rsidR="00077270" w:rsidRPr="00E512F7" w:rsidRDefault="00077270" w:rsidP="00077270">
      <w:pPr>
        <w:rPr>
          <w:rFonts w:ascii="Times New Roman" w:hAnsi="Times New Roman" w:cs="Times New Roman"/>
          <w:lang w:val="pt-PT" w:eastAsia="en-US"/>
        </w:rPr>
      </w:pPr>
    </w:p>
    <w:p w14:paraId="5EB510E6" w14:textId="77777777" w:rsidR="00077270" w:rsidRPr="00E512F7" w:rsidRDefault="00077270" w:rsidP="00077270">
      <w:pPr>
        <w:rPr>
          <w:rFonts w:ascii="Times New Roman" w:hAnsi="Times New Roman" w:cs="Times New Roman"/>
          <w:lang w:val="pt-PT" w:eastAsia="en-US"/>
        </w:rPr>
      </w:pPr>
    </w:p>
    <w:p w14:paraId="63564283" w14:textId="77777777" w:rsidR="00077270" w:rsidRPr="00E512F7" w:rsidRDefault="00077270" w:rsidP="00077270">
      <w:pPr>
        <w:rPr>
          <w:rFonts w:ascii="Times New Roman" w:hAnsi="Times New Roman" w:cs="Times New Roman"/>
          <w:lang w:val="pt-PT" w:eastAsia="en-US"/>
        </w:rPr>
      </w:pPr>
    </w:p>
    <w:p w14:paraId="7F427833" w14:textId="77777777" w:rsidR="00077270" w:rsidRPr="00E512F7" w:rsidRDefault="00077270" w:rsidP="00077270">
      <w:pPr>
        <w:rPr>
          <w:rFonts w:ascii="Times New Roman" w:hAnsi="Times New Roman" w:cs="Times New Roman"/>
          <w:lang w:val="pt-PT" w:eastAsia="en-US"/>
        </w:rPr>
      </w:pPr>
    </w:p>
    <w:p w14:paraId="340A29D9" w14:textId="77777777" w:rsidR="00077270" w:rsidRPr="00E512F7" w:rsidRDefault="00077270" w:rsidP="00077270">
      <w:pPr>
        <w:rPr>
          <w:rFonts w:ascii="Times New Roman" w:hAnsi="Times New Roman" w:cs="Times New Roman"/>
          <w:lang w:val="pt-PT" w:eastAsia="en-US"/>
        </w:rPr>
      </w:pPr>
    </w:p>
    <w:p w14:paraId="04F44446" w14:textId="77777777" w:rsidR="00077270" w:rsidRPr="00E512F7" w:rsidRDefault="00077270" w:rsidP="00077270">
      <w:pPr>
        <w:rPr>
          <w:rFonts w:ascii="Times New Roman" w:hAnsi="Times New Roman" w:cs="Times New Roman"/>
          <w:lang w:val="pt-PT" w:eastAsia="en-US"/>
        </w:rPr>
      </w:pPr>
    </w:p>
    <w:p w14:paraId="29EBEE20" w14:textId="77777777" w:rsidR="00077270" w:rsidRPr="00E512F7" w:rsidRDefault="00077270" w:rsidP="00077270">
      <w:pPr>
        <w:rPr>
          <w:rFonts w:ascii="Times New Roman" w:hAnsi="Times New Roman" w:cs="Times New Roman"/>
          <w:lang w:val="pt-PT" w:eastAsia="en-US"/>
        </w:rPr>
      </w:pPr>
    </w:p>
    <w:p w14:paraId="5B1AFA0B" w14:textId="77777777" w:rsidR="00077270" w:rsidRPr="00E512F7" w:rsidRDefault="00077270" w:rsidP="00077270">
      <w:pPr>
        <w:rPr>
          <w:rFonts w:ascii="Times New Roman" w:hAnsi="Times New Roman" w:cs="Times New Roman"/>
          <w:lang w:val="pt-PT" w:eastAsia="en-US"/>
        </w:rPr>
      </w:pPr>
    </w:p>
    <w:p w14:paraId="498868A8" w14:textId="77777777" w:rsidR="00077270" w:rsidRPr="00E512F7" w:rsidRDefault="00077270" w:rsidP="00077270">
      <w:pPr>
        <w:rPr>
          <w:rFonts w:ascii="Times New Roman" w:hAnsi="Times New Roman" w:cs="Times New Roman"/>
          <w:lang w:val="pt-PT" w:eastAsia="en-US"/>
        </w:rPr>
      </w:pPr>
    </w:p>
    <w:p w14:paraId="255F7736" w14:textId="77777777" w:rsidR="00077270" w:rsidRPr="00E512F7" w:rsidRDefault="00077270" w:rsidP="00077270">
      <w:pPr>
        <w:rPr>
          <w:rFonts w:ascii="Times New Roman" w:hAnsi="Times New Roman" w:cs="Times New Roman"/>
          <w:lang w:val="pt-PT" w:eastAsia="en-US"/>
        </w:rPr>
      </w:pPr>
    </w:p>
    <w:p w14:paraId="27DC86DC" w14:textId="77777777" w:rsidR="00077270" w:rsidRDefault="00077270" w:rsidP="00077270">
      <w:pPr>
        <w:rPr>
          <w:rFonts w:ascii="Times New Roman" w:hAnsi="Times New Roman" w:cs="Times New Roman"/>
          <w:lang w:val="pt-PT" w:eastAsia="en-US"/>
        </w:rPr>
      </w:pPr>
    </w:p>
    <w:p w14:paraId="60F2F523" w14:textId="77777777" w:rsidR="00E512F7" w:rsidRDefault="00E512F7" w:rsidP="00077270">
      <w:pPr>
        <w:rPr>
          <w:rFonts w:ascii="Times New Roman" w:hAnsi="Times New Roman" w:cs="Times New Roman"/>
          <w:lang w:val="pt-PT" w:eastAsia="en-US"/>
        </w:rPr>
      </w:pPr>
    </w:p>
    <w:p w14:paraId="6A5AFD93" w14:textId="77777777" w:rsidR="00E512F7" w:rsidRDefault="00E512F7" w:rsidP="00077270">
      <w:pPr>
        <w:rPr>
          <w:rFonts w:ascii="Times New Roman" w:hAnsi="Times New Roman" w:cs="Times New Roman"/>
          <w:lang w:val="pt-PT" w:eastAsia="en-US"/>
        </w:rPr>
      </w:pPr>
    </w:p>
    <w:p w14:paraId="16221589" w14:textId="77777777" w:rsidR="00E512F7" w:rsidRDefault="00E512F7" w:rsidP="00077270">
      <w:pPr>
        <w:rPr>
          <w:rFonts w:ascii="Times New Roman" w:hAnsi="Times New Roman" w:cs="Times New Roman"/>
          <w:lang w:val="pt-PT" w:eastAsia="en-US"/>
        </w:rPr>
      </w:pPr>
    </w:p>
    <w:p w14:paraId="18FA9C66" w14:textId="77777777" w:rsidR="00E512F7" w:rsidRPr="00E512F7" w:rsidRDefault="00E512F7" w:rsidP="00077270">
      <w:pPr>
        <w:rPr>
          <w:rFonts w:ascii="Times New Roman" w:hAnsi="Times New Roman" w:cs="Times New Roman"/>
          <w:lang w:val="pt-PT" w:eastAsia="en-US"/>
        </w:rPr>
      </w:pPr>
    </w:p>
    <w:p w14:paraId="5C0517BA" w14:textId="77777777" w:rsidR="00077270" w:rsidRPr="00E512F7" w:rsidRDefault="00077270" w:rsidP="00077270">
      <w:pPr>
        <w:rPr>
          <w:rFonts w:ascii="Times New Roman" w:hAnsi="Times New Roman" w:cs="Times New Roman"/>
          <w:lang w:val="pt-PT" w:eastAsia="en-US"/>
        </w:rPr>
      </w:pPr>
    </w:p>
    <w:p w14:paraId="32125264" w14:textId="77777777" w:rsidR="00077270" w:rsidRPr="00E512F7" w:rsidRDefault="00077270" w:rsidP="00077270">
      <w:pPr>
        <w:rPr>
          <w:rFonts w:ascii="Times New Roman" w:hAnsi="Times New Roman" w:cs="Times New Roman"/>
          <w:lang w:val="pt-PT" w:eastAsia="en-US"/>
        </w:rPr>
      </w:pPr>
    </w:p>
    <w:p w14:paraId="42C694D2" w14:textId="57481F7E" w:rsidR="00077270" w:rsidRPr="00E512F7" w:rsidRDefault="00077270" w:rsidP="00077270">
      <w:pPr>
        <w:pStyle w:val="Corpodetexto"/>
        <w:jc w:val="center"/>
        <w:rPr>
          <w:rFonts w:ascii="Times New Roman" w:hAnsi="Times New Roman" w:cs="Times New Roman"/>
          <w:b/>
          <w:bCs/>
          <w:sz w:val="28"/>
          <w:szCs w:val="28"/>
        </w:rPr>
      </w:pPr>
      <w:r w:rsidRPr="00E512F7">
        <w:rPr>
          <w:rFonts w:ascii="Times New Roman" w:hAnsi="Times New Roman" w:cs="Times New Roman"/>
          <w:b/>
          <w:bCs/>
          <w:sz w:val="28"/>
          <w:szCs w:val="28"/>
        </w:rPr>
        <w:lastRenderedPageBreak/>
        <w:t>ANEXO III</w:t>
      </w:r>
    </w:p>
    <w:p w14:paraId="34F76F95" w14:textId="77777777" w:rsidR="00077270" w:rsidRPr="00E512F7" w:rsidRDefault="00077270" w:rsidP="00077270">
      <w:pPr>
        <w:pStyle w:val="Corpodetexto"/>
        <w:spacing w:after="120"/>
        <w:jc w:val="center"/>
        <w:rPr>
          <w:rFonts w:ascii="Times New Roman" w:hAnsi="Times New Roman" w:cs="Times New Roman"/>
          <w:sz w:val="28"/>
          <w:szCs w:val="28"/>
        </w:rPr>
      </w:pPr>
    </w:p>
    <w:p w14:paraId="13807D13" w14:textId="4EE451C2" w:rsidR="00077270" w:rsidRPr="00E512F7" w:rsidRDefault="00077270" w:rsidP="00077270">
      <w:pPr>
        <w:pStyle w:val="Corpodetexto"/>
        <w:jc w:val="center"/>
        <w:rPr>
          <w:rFonts w:ascii="Times New Roman" w:hAnsi="Times New Roman" w:cs="Times New Roman"/>
          <w:sz w:val="36"/>
          <w:szCs w:val="36"/>
        </w:rPr>
      </w:pPr>
      <w:r w:rsidRPr="00E512F7">
        <w:rPr>
          <w:rFonts w:ascii="Times New Roman" w:hAnsi="Times New Roman" w:cs="Times New Roman"/>
          <w:sz w:val="28"/>
          <w:szCs w:val="28"/>
        </w:rPr>
        <w:t>PROCESSO ADMINISTRATIVO Nº 0</w:t>
      </w:r>
      <w:r w:rsidR="00C7737F">
        <w:rPr>
          <w:rFonts w:ascii="Times New Roman" w:hAnsi="Times New Roman" w:cs="Times New Roman"/>
          <w:sz w:val="28"/>
          <w:szCs w:val="28"/>
        </w:rPr>
        <w:t>0</w:t>
      </w:r>
      <w:r w:rsidR="00DB15E1">
        <w:rPr>
          <w:rFonts w:ascii="Times New Roman" w:hAnsi="Times New Roman" w:cs="Times New Roman"/>
          <w:sz w:val="28"/>
          <w:szCs w:val="28"/>
        </w:rPr>
        <w:t>3</w:t>
      </w:r>
      <w:r w:rsidRPr="00E512F7">
        <w:rPr>
          <w:rFonts w:ascii="Times New Roman" w:hAnsi="Times New Roman" w:cs="Times New Roman"/>
          <w:sz w:val="28"/>
          <w:szCs w:val="28"/>
        </w:rPr>
        <w:t>/202</w:t>
      </w:r>
      <w:r w:rsidR="00F817F3">
        <w:rPr>
          <w:rFonts w:ascii="Times New Roman" w:hAnsi="Times New Roman" w:cs="Times New Roman"/>
          <w:sz w:val="28"/>
          <w:szCs w:val="28"/>
        </w:rPr>
        <w:t>6</w:t>
      </w:r>
    </w:p>
    <w:p w14:paraId="2FAB6548" w14:textId="77777777" w:rsidR="00077270" w:rsidRPr="00E512F7" w:rsidRDefault="00077270" w:rsidP="00077270">
      <w:pPr>
        <w:spacing w:after="120"/>
        <w:jc w:val="center"/>
        <w:rPr>
          <w:rFonts w:ascii="Times New Roman" w:hAnsi="Times New Roman" w:cs="Times New Roman"/>
          <w:b/>
          <w:sz w:val="24"/>
          <w:szCs w:val="24"/>
          <w:lang w:eastAsia="en-US"/>
        </w:rPr>
      </w:pPr>
    </w:p>
    <w:p w14:paraId="5D5935E6" w14:textId="77777777" w:rsidR="00077270" w:rsidRPr="00E512F7" w:rsidRDefault="00077270" w:rsidP="00077270">
      <w:pPr>
        <w:spacing w:after="120"/>
        <w:jc w:val="center"/>
        <w:rPr>
          <w:rFonts w:ascii="Times New Roman" w:hAnsi="Times New Roman" w:cs="Times New Roman"/>
          <w:sz w:val="28"/>
          <w:szCs w:val="28"/>
          <w:lang w:eastAsia="en-US"/>
        </w:rPr>
      </w:pPr>
      <w:r w:rsidRPr="00E512F7">
        <w:rPr>
          <w:rFonts w:ascii="Times New Roman" w:hAnsi="Times New Roman" w:cs="Times New Roman"/>
          <w:b/>
          <w:sz w:val="28"/>
          <w:szCs w:val="28"/>
          <w:lang w:eastAsia="en-US"/>
        </w:rPr>
        <w:t>DECLARAÇÃO UNIFICADA</w:t>
      </w:r>
    </w:p>
    <w:p w14:paraId="4275A1FB" w14:textId="77777777" w:rsidR="00077270" w:rsidRPr="00E512F7" w:rsidRDefault="00077270" w:rsidP="00077270">
      <w:pPr>
        <w:spacing w:after="120"/>
        <w:rPr>
          <w:rFonts w:ascii="Times New Roman" w:hAnsi="Times New Roman" w:cs="Times New Roman"/>
          <w:sz w:val="24"/>
          <w:szCs w:val="24"/>
          <w:lang w:eastAsia="en-US"/>
        </w:rPr>
      </w:pPr>
    </w:p>
    <w:p w14:paraId="35D3E377" w14:textId="0192843D" w:rsidR="00077270" w:rsidRPr="00E512F7" w:rsidRDefault="00077270" w:rsidP="00077270">
      <w:pPr>
        <w:spacing w:after="120"/>
        <w:jc w:val="both"/>
        <w:rPr>
          <w:rStyle w:val="fontstyle01"/>
          <w:rFonts w:ascii="Times New Roman" w:hAnsi="Times New Roman" w:cs="Times New Roman"/>
        </w:rPr>
      </w:pPr>
      <w:r w:rsidRPr="00E512F7">
        <w:rPr>
          <w:rStyle w:val="fontstyle01"/>
          <w:rFonts w:ascii="Times New Roman" w:hAnsi="Times New Roman" w:cs="Times New Roman"/>
        </w:rPr>
        <w:tab/>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sidRPr="00E512F7">
        <w:rPr>
          <w:rStyle w:val="fontstyle21"/>
          <w:rFonts w:ascii="Times New Roman" w:hAnsi="Times New Roman" w:cs="Times New Roman"/>
          <w:b w:val="0"/>
          <w:bCs w:val="0"/>
        </w:rPr>
        <w:t>do Processo Administrativo Nº 0</w:t>
      </w:r>
      <w:r w:rsidR="00FE3A57">
        <w:rPr>
          <w:rStyle w:val="fontstyle21"/>
          <w:rFonts w:ascii="Times New Roman" w:hAnsi="Times New Roman" w:cs="Times New Roman"/>
          <w:b w:val="0"/>
          <w:bCs w:val="0"/>
        </w:rPr>
        <w:t>0</w:t>
      </w:r>
      <w:r w:rsidR="0041349B">
        <w:rPr>
          <w:rStyle w:val="fontstyle21"/>
          <w:rFonts w:ascii="Times New Roman" w:hAnsi="Times New Roman" w:cs="Times New Roman"/>
          <w:b w:val="0"/>
          <w:bCs w:val="0"/>
        </w:rPr>
        <w:t>3</w:t>
      </w:r>
      <w:r w:rsidRPr="00E512F7">
        <w:rPr>
          <w:rStyle w:val="fontstyle21"/>
          <w:rFonts w:ascii="Times New Roman" w:hAnsi="Times New Roman" w:cs="Times New Roman"/>
          <w:b w:val="0"/>
          <w:bCs w:val="0"/>
        </w:rPr>
        <w:t>/202</w:t>
      </w:r>
      <w:r w:rsidR="00F817F3">
        <w:rPr>
          <w:rStyle w:val="fontstyle21"/>
          <w:rFonts w:ascii="Times New Roman" w:hAnsi="Times New Roman" w:cs="Times New Roman"/>
          <w:b w:val="0"/>
          <w:bCs w:val="0"/>
        </w:rPr>
        <w:t>6</w:t>
      </w:r>
      <w:r w:rsidRPr="00E512F7">
        <w:rPr>
          <w:rStyle w:val="fontstyle01"/>
          <w:rFonts w:ascii="Times New Roman" w:hAnsi="Times New Roman" w:cs="Times New Roman"/>
        </w:rPr>
        <w:t xml:space="preserve">, </w:t>
      </w:r>
      <w:r w:rsidRPr="00E512F7">
        <w:rPr>
          <w:rStyle w:val="fontstyle21"/>
          <w:rFonts w:ascii="Times New Roman" w:hAnsi="Times New Roman" w:cs="Times New Roman"/>
          <w:u w:val="single"/>
        </w:rPr>
        <w:t>DECLARA</w:t>
      </w:r>
      <w:r w:rsidRPr="00E512F7">
        <w:rPr>
          <w:rStyle w:val="fontstyle21"/>
          <w:rFonts w:ascii="Times New Roman" w:hAnsi="Times New Roman" w:cs="Times New Roman"/>
        </w:rPr>
        <w:t xml:space="preserve"> </w:t>
      </w:r>
      <w:r w:rsidRPr="00E512F7">
        <w:rPr>
          <w:rStyle w:val="fontstyle01"/>
          <w:rFonts w:ascii="Times New Roman" w:hAnsi="Times New Roman" w:cs="Times New Roman"/>
        </w:rPr>
        <w:t>sob as penalidades cabíveis, que:</w:t>
      </w:r>
    </w:p>
    <w:p w14:paraId="1CCA186F" w14:textId="57EDF8AA" w:rsidR="00077270" w:rsidRPr="00E512F7" w:rsidRDefault="00E512F7" w:rsidP="00077270">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512F7">
        <w:rPr>
          <w:rStyle w:val="fontstyle01"/>
          <w:rFonts w:ascii="Times New Roman" w:hAnsi="Times New Roman" w:cs="Times New Roman"/>
        </w:rPr>
        <w:t xml:space="preserve"> </w:t>
      </w:r>
      <w:r w:rsidR="00077270" w:rsidRPr="00E512F7">
        <w:rPr>
          <w:rStyle w:val="fontstyle01"/>
          <w:rFonts w:ascii="Times New Roman" w:hAnsi="Times New Roman" w:cs="Times New Roman"/>
        </w:rPr>
        <w:t>Atende aos requisitos de habilitação e responderá pela veracidade das informações prestadas, na forma da lei;</w:t>
      </w:r>
    </w:p>
    <w:p w14:paraId="101829C0" w14:textId="7AF65A2A" w:rsidR="00077270" w:rsidRPr="00E512F7" w:rsidRDefault="00E512F7" w:rsidP="00077270">
      <w:pPr>
        <w:pStyle w:val="PargrafodaLista"/>
        <w:widowControl w:val="0"/>
        <w:numPr>
          <w:ilvl w:val="0"/>
          <w:numId w:val="26"/>
        </w:numPr>
        <w:suppressAutoHyphens/>
        <w:spacing w:after="120"/>
        <w:ind w:left="426" w:firstLine="0"/>
        <w:contextualSpacing w:val="0"/>
        <w:jc w:val="both"/>
        <w:rPr>
          <w:rFonts w:ascii="Times New Roman" w:hAnsi="Times New Roman" w:cs="Times New Roman"/>
          <w:color w:val="000000"/>
          <w:sz w:val="24"/>
          <w:szCs w:val="24"/>
          <w:lang w:eastAsia="en-US"/>
        </w:rPr>
      </w:pPr>
      <w:r w:rsidRPr="00E512F7">
        <w:rPr>
          <w:rFonts w:ascii="Times New Roman" w:hAnsi="Times New Roman" w:cs="Times New Roman"/>
          <w:bCs/>
          <w:sz w:val="24"/>
        </w:rPr>
        <w:t xml:space="preserve"> </w:t>
      </w:r>
      <w:r w:rsidR="00077270" w:rsidRPr="00E512F7">
        <w:rPr>
          <w:rFonts w:ascii="Times New Roman" w:hAnsi="Times New Roman" w:cs="Times New Roman"/>
          <w:bCs/>
          <w:sz w:val="24"/>
        </w:rPr>
        <w:t>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0A0672E9" w14:textId="6F49BD76" w:rsidR="00077270" w:rsidRPr="00E512F7" w:rsidRDefault="00E512F7" w:rsidP="00077270">
      <w:pPr>
        <w:pStyle w:val="PargrafodaLista"/>
        <w:widowControl w:val="0"/>
        <w:numPr>
          <w:ilvl w:val="0"/>
          <w:numId w:val="26"/>
        </w:numPr>
        <w:suppressAutoHyphens/>
        <w:spacing w:after="120"/>
        <w:ind w:left="426" w:firstLine="0"/>
        <w:contextualSpacing w:val="0"/>
        <w:jc w:val="both"/>
        <w:rPr>
          <w:rFonts w:ascii="Times New Roman" w:hAnsi="Times New Roman" w:cs="Times New Roman"/>
          <w:color w:val="000000"/>
          <w:sz w:val="24"/>
          <w:szCs w:val="24"/>
          <w:lang w:eastAsia="en-US"/>
        </w:rPr>
      </w:pPr>
      <w:r w:rsidRPr="00E512F7">
        <w:rPr>
          <w:rFonts w:ascii="Times New Roman" w:hAnsi="Times New Roman" w:cs="Times New Roman"/>
          <w:bCs/>
          <w:sz w:val="24"/>
        </w:rPr>
        <w:t xml:space="preserve"> </w:t>
      </w:r>
      <w:r w:rsidR="00077270" w:rsidRPr="00E512F7">
        <w:rPr>
          <w:rFonts w:ascii="Times New Roman" w:hAnsi="Times New Roman" w:cs="Times New Roman"/>
          <w:bCs/>
          <w:sz w:val="24"/>
        </w:rPr>
        <w:t>Está ciente de todas as condições que possam de qualquer forma influir nos custos diretos ou indiretos, assumindo total responsabilidade por erros ou omissões existentes nesta proposta, bem como qualquer despesa relativa à realização integral de seu objeto;</w:t>
      </w:r>
    </w:p>
    <w:p w14:paraId="3473050D" w14:textId="6FD8E803" w:rsidR="00077270" w:rsidRPr="00E512F7" w:rsidRDefault="00E512F7" w:rsidP="00077270">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512F7">
        <w:rPr>
          <w:rStyle w:val="fontstyle01"/>
          <w:rFonts w:ascii="Times New Roman" w:hAnsi="Times New Roman" w:cs="Times New Roman"/>
        </w:rPr>
        <w:t xml:space="preserve"> </w:t>
      </w:r>
      <w:r w:rsidR="00077270" w:rsidRPr="00E512F7">
        <w:rPr>
          <w:rStyle w:val="fontstyle01"/>
          <w:rFonts w:ascii="Times New Roman" w:hAnsi="Times New Roman" w:cs="Times New Roman"/>
        </w:rPr>
        <w:t>Não foi declarada inidônea para licitar ou contratar com a Administração Pública e que até a presente data inexistem fatos impeditivos para sua habilitação no presente processo, ciente da obrigatoriedade de declarar ocorrências posteriores;</w:t>
      </w:r>
    </w:p>
    <w:p w14:paraId="3B95843D" w14:textId="50AF4AE4" w:rsidR="00077270" w:rsidRPr="00E512F7" w:rsidRDefault="00E512F7" w:rsidP="00077270">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512F7">
        <w:rPr>
          <w:rStyle w:val="fontstyle01"/>
          <w:rFonts w:ascii="Times New Roman" w:hAnsi="Times New Roman" w:cs="Times New Roman"/>
        </w:rPr>
        <w:t xml:space="preserve"> </w:t>
      </w:r>
      <w:r w:rsidR="00077270" w:rsidRPr="00E512F7">
        <w:rPr>
          <w:rStyle w:val="fontstyle01"/>
          <w:rFonts w:ascii="Times New Roman" w:hAnsi="Times New Roman" w:cs="Times New Roman"/>
        </w:rPr>
        <w:t>Conhece as especificações do objeto e os termos constantes neste Procedimento Administrativo e seu(s) Anexos, e que, concorda com todos os termos constantes no mesmo e ainda, que possui todas as condições para atender e cumprir as exigências de fornecimento então contidas;</w:t>
      </w:r>
    </w:p>
    <w:p w14:paraId="71FEDAB2" w14:textId="1549F100" w:rsidR="00077270" w:rsidRPr="00E512F7" w:rsidRDefault="00E512F7" w:rsidP="00077270">
      <w:pPr>
        <w:pStyle w:val="PargrafodaLista"/>
        <w:widowControl w:val="0"/>
        <w:numPr>
          <w:ilvl w:val="0"/>
          <w:numId w:val="26"/>
        </w:numPr>
        <w:suppressAutoHyphens/>
        <w:spacing w:after="120"/>
        <w:ind w:left="426" w:firstLine="0"/>
        <w:contextualSpacing w:val="0"/>
        <w:jc w:val="both"/>
        <w:rPr>
          <w:rFonts w:ascii="Times New Roman" w:hAnsi="Times New Roman" w:cs="Times New Roman"/>
          <w:color w:val="000000"/>
          <w:sz w:val="24"/>
          <w:szCs w:val="24"/>
          <w:lang w:eastAsia="en-US"/>
        </w:rPr>
      </w:pPr>
      <w:r w:rsidRPr="00E512F7">
        <w:rPr>
          <w:rStyle w:val="fontstyle01"/>
          <w:rFonts w:ascii="Times New Roman" w:hAnsi="Times New Roman" w:cs="Times New Roman"/>
        </w:rPr>
        <w:t xml:space="preserve"> </w:t>
      </w:r>
      <w:r w:rsidR="00077270" w:rsidRPr="00E512F7">
        <w:rPr>
          <w:rStyle w:val="fontstyle01"/>
          <w:rFonts w:ascii="Times New Roman" w:hAnsi="Times New Roman" w:cs="Times New Roman"/>
        </w:rPr>
        <w:t>Conhece</w:t>
      </w:r>
      <w:r w:rsidR="00077270" w:rsidRPr="00E512F7">
        <w:rPr>
          <w:rFonts w:ascii="Times New Roman" w:hAnsi="Times New Roman" w:cs="Times New Roman"/>
          <w:color w:val="000000"/>
          <w:sz w:val="24"/>
        </w:rPr>
        <w:t xml:space="preserve"> os requisitos estabelecidos no artigo 3° da Lei Complementar nº 123, de 2006, tendo ciência do tratamento favorecido às empresas aptas como estabelecido em seus arts. 42 a 49;</w:t>
      </w:r>
    </w:p>
    <w:p w14:paraId="5918C3E4" w14:textId="1C3E18CB" w:rsidR="00077270" w:rsidRPr="00E512F7" w:rsidRDefault="00E512F7" w:rsidP="00077270">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512F7">
        <w:rPr>
          <w:rFonts w:ascii="Times New Roman" w:hAnsi="Times New Roman" w:cs="Times New Roman"/>
          <w:color w:val="000000"/>
          <w:sz w:val="24"/>
        </w:rPr>
        <w:t xml:space="preserve"> </w:t>
      </w:r>
      <w:r w:rsidR="00077270" w:rsidRPr="00E512F7">
        <w:rPr>
          <w:rFonts w:ascii="Times New Roman" w:hAnsi="Times New Roman" w:cs="Times New Roman"/>
          <w:color w:val="000000"/>
          <w:sz w:val="24"/>
        </w:rPr>
        <w:t>Assume a responsabilidade pelas transações que forem efetuadas, assumindo como firmes e verdadeiras;</w:t>
      </w:r>
    </w:p>
    <w:p w14:paraId="261FEAF4" w14:textId="7D435C6F" w:rsidR="00077270" w:rsidRPr="00E512F7" w:rsidRDefault="00E512F7" w:rsidP="00077270">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512F7">
        <w:rPr>
          <w:rStyle w:val="fontstyle01"/>
          <w:rFonts w:ascii="Times New Roman" w:hAnsi="Times New Roman" w:cs="Times New Roman"/>
        </w:rPr>
        <w:t xml:space="preserve"> </w:t>
      </w:r>
      <w:r w:rsidR="00077270" w:rsidRPr="00E512F7">
        <w:rPr>
          <w:rStyle w:val="fontstyle01"/>
          <w:rFonts w:ascii="Times New Roman" w:hAnsi="Times New Roman" w:cs="Times New Roman"/>
        </w:rPr>
        <w:t>na qualidade de Proponente do procedimento de Contratação Direta instaurado por esta Câmara Municipal, o(a) responsável legal da empresa é o(a) Sr.(a) ......................................., portador(a) do RG sob nº ............................. e CPF nº ..............................., cuja função/cargo é...............................(sócio administrador/procurador/diretor/etc.), responsável pela assinatura do Contrato ou instrumento equivalente.</w:t>
      </w:r>
    </w:p>
    <w:p w14:paraId="31856669" w14:textId="3AAF9712" w:rsidR="00077270" w:rsidRPr="00E512F7" w:rsidRDefault="00E512F7" w:rsidP="00077270">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512F7">
        <w:rPr>
          <w:rStyle w:val="fontstyle01"/>
          <w:rFonts w:ascii="Times New Roman" w:hAnsi="Times New Roman" w:cs="Times New Roman"/>
        </w:rPr>
        <w:t xml:space="preserve"> </w:t>
      </w:r>
      <w:r w:rsidR="00077270" w:rsidRPr="00E512F7">
        <w:rPr>
          <w:rStyle w:val="fontstyle01"/>
          <w:rFonts w:ascii="Times New Roman" w:hAnsi="Times New Roman" w:cs="Times New Roman"/>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5B6A6D4" w14:textId="55A10943" w:rsidR="00077270" w:rsidRPr="00E512F7" w:rsidRDefault="00E512F7" w:rsidP="00077270">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512F7">
        <w:rPr>
          <w:rStyle w:val="fontstyle01"/>
          <w:rFonts w:ascii="Times New Roman" w:hAnsi="Times New Roman" w:cs="Times New Roman"/>
        </w:rPr>
        <w:lastRenderedPageBreak/>
        <w:t xml:space="preserve"> </w:t>
      </w:r>
      <w:r w:rsidR="00077270" w:rsidRPr="00E512F7">
        <w:rPr>
          <w:rStyle w:val="fontstyle01"/>
          <w:rFonts w:ascii="Times New Roman" w:hAnsi="Times New Roman" w:cs="Times New Roman"/>
        </w:rPr>
        <w:t>cumpre as exigências de reserva de cargos para pessoas com deficiência e para reabilitados da Previdência Social, previstas em lei e em outras normas específicas;</w:t>
      </w:r>
    </w:p>
    <w:p w14:paraId="2B2B074E" w14:textId="1DED20CA" w:rsidR="00077270" w:rsidRPr="00E512F7" w:rsidRDefault="00E512F7" w:rsidP="00077270">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t xml:space="preserve"> </w:t>
      </w:r>
      <w:r w:rsidR="00077270" w:rsidRPr="00E512F7">
        <w:rPr>
          <w:rFonts w:ascii="Times New Roman" w:hAnsi="Times New Roman" w:cs="Times New Roman"/>
          <w:sz w:val="24"/>
          <w:szCs w:val="24"/>
          <w:lang w:eastAsia="en-US"/>
        </w:rPr>
        <w:t>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p>
    <w:p w14:paraId="2CC41194" w14:textId="2D0FA9DE" w:rsidR="00077270" w:rsidRPr="00E512F7" w:rsidRDefault="00E512F7" w:rsidP="00077270">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t xml:space="preserve"> </w:t>
      </w:r>
      <w:r w:rsidR="00077270" w:rsidRPr="00E512F7">
        <w:rPr>
          <w:rFonts w:ascii="Times New Roman" w:hAnsi="Times New Roman" w:cs="Times New Roman"/>
          <w:sz w:val="24"/>
          <w:szCs w:val="24"/>
          <w:lang w:eastAsia="en-US"/>
        </w:rPr>
        <w:t>o endereço correto, em caso de qualquer comunicação futura referente a este processo de contratação direta, bem como em caso de eventual contratação, é:_______________________, e-mail: ______________________Telefone: __________</w:t>
      </w:r>
    </w:p>
    <w:p w14:paraId="78E33739" w14:textId="4CF4843C" w:rsidR="00077270" w:rsidRPr="00E512F7" w:rsidRDefault="00E512F7" w:rsidP="00077270">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t xml:space="preserve"> </w:t>
      </w:r>
      <w:r w:rsidR="00077270" w:rsidRPr="00E512F7">
        <w:rPr>
          <w:rFonts w:ascii="Times New Roman" w:hAnsi="Times New Roman" w:cs="Times New Roman"/>
          <w:sz w:val="24"/>
          <w:szCs w:val="24"/>
          <w:lang w:eastAsia="en-US"/>
        </w:rPr>
        <w:t>Nomeou e constituiu o(a) senhor(a)........................................., portador(a) do CPF/MF sob n.º..................................., para ser o(a) preposto responsável para acompanhar a execução do Contrato ou instrumento equivalente, e todos os atos necessários ao cumprimento das obrigações assumidas diante da participação neste instrumento convocatório e seus anexos.</w:t>
      </w:r>
    </w:p>
    <w:p w14:paraId="3FCA8B74" w14:textId="5B81E2CA" w:rsidR="00077270" w:rsidRPr="00E512F7" w:rsidRDefault="00E512F7" w:rsidP="00077270">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t xml:space="preserve"> </w:t>
      </w:r>
      <w:r w:rsidR="00077270" w:rsidRPr="00E512F7">
        <w:rPr>
          <w:rFonts w:ascii="Times New Roman" w:hAnsi="Times New Roman" w:cs="Times New Roman"/>
          <w:sz w:val="24"/>
          <w:szCs w:val="24"/>
          <w:lang w:eastAsia="en-US"/>
        </w:rPr>
        <w:t xml:space="preserve">para fins do disposto no inciso VI do art. 68 da Lei nº 14.133/21, não emprega menor de dezoito anos em trabalho noturno, perigoso ou insalubre e não emprega menor de dezesseis anos (inciso XXXIII do art. 7º da Constituição Federal). </w:t>
      </w:r>
    </w:p>
    <w:p w14:paraId="5854C3D2" w14:textId="77777777" w:rsidR="00077270" w:rsidRPr="00E512F7" w:rsidRDefault="00077270" w:rsidP="00077270">
      <w:pPr>
        <w:pStyle w:val="PargrafodaLista"/>
        <w:spacing w:after="120"/>
        <w:ind w:left="426"/>
        <w:contextualSpacing w:val="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t>Ressalva: (   ) emprega menor, a partir de quatorze anos, na condição de aprendiz.</w:t>
      </w:r>
    </w:p>
    <w:p w14:paraId="46E93198" w14:textId="77777777" w:rsidR="00077270" w:rsidRPr="00E512F7" w:rsidRDefault="00077270" w:rsidP="00077270">
      <w:pPr>
        <w:pStyle w:val="PargrafodaLista"/>
        <w:spacing w:after="120"/>
        <w:ind w:left="426"/>
        <w:contextualSpacing w:val="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t>Observação: em caso afirmativo, assinalar a ressalva acima.</w:t>
      </w:r>
    </w:p>
    <w:p w14:paraId="7B207A0B" w14:textId="20E635ED" w:rsidR="00077270" w:rsidRPr="00E512F7" w:rsidRDefault="00E512F7" w:rsidP="00077270">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512F7">
        <w:rPr>
          <w:rFonts w:ascii="Times New Roman" w:hAnsi="Times New Roman" w:cs="Times New Roman"/>
          <w:sz w:val="24"/>
          <w:szCs w:val="24"/>
          <w:lang w:eastAsia="en-US"/>
        </w:rPr>
        <w:t xml:space="preserve"> </w:t>
      </w:r>
      <w:r w:rsidR="00077270" w:rsidRPr="00E512F7">
        <w:rPr>
          <w:rFonts w:ascii="Times New Roman" w:hAnsi="Times New Roman" w:cs="Times New Roman"/>
          <w:sz w:val="24"/>
          <w:szCs w:val="24"/>
          <w:lang w:eastAsia="en-US"/>
        </w:rPr>
        <w:t>possui conhecimento acerca da disposição contida no artigo 155, VIII da Lei 14.133/2021, quanto a apresentação de declaração falsa.</w:t>
      </w:r>
    </w:p>
    <w:p w14:paraId="27F6F26E" w14:textId="77777777" w:rsidR="00077270" w:rsidRPr="00E512F7" w:rsidRDefault="00077270" w:rsidP="00077270">
      <w:pPr>
        <w:spacing w:after="120"/>
        <w:jc w:val="both"/>
        <w:rPr>
          <w:rFonts w:ascii="Times New Roman" w:hAnsi="Times New Roman" w:cs="Times New Roman"/>
          <w:sz w:val="24"/>
          <w:szCs w:val="24"/>
          <w:lang w:eastAsia="en-US"/>
        </w:rPr>
      </w:pPr>
    </w:p>
    <w:p w14:paraId="47BF384F" w14:textId="3E0876E5" w:rsidR="00077270" w:rsidRPr="00E512F7" w:rsidRDefault="00077270" w:rsidP="00077270">
      <w:pPr>
        <w:spacing w:after="120"/>
        <w:ind w:firstLine="851"/>
        <w:jc w:val="right"/>
        <w:rPr>
          <w:rFonts w:ascii="Times New Roman" w:hAnsi="Times New Roman" w:cs="Times New Roman"/>
          <w:sz w:val="24"/>
          <w:szCs w:val="24"/>
          <w:lang w:eastAsia="en-US"/>
        </w:rPr>
      </w:pPr>
      <w:r w:rsidRPr="00E512F7">
        <w:rPr>
          <w:rFonts w:ascii="Times New Roman" w:hAnsi="Times New Roman" w:cs="Times New Roman"/>
          <w:sz w:val="24"/>
          <w:szCs w:val="24"/>
          <w:lang w:eastAsia="en-US"/>
        </w:rPr>
        <w:t>_________________ de _________ de 202</w:t>
      </w:r>
      <w:r w:rsidR="00F817F3">
        <w:rPr>
          <w:rFonts w:ascii="Times New Roman" w:hAnsi="Times New Roman" w:cs="Times New Roman"/>
          <w:sz w:val="24"/>
          <w:szCs w:val="24"/>
          <w:lang w:eastAsia="en-US"/>
        </w:rPr>
        <w:t>6</w:t>
      </w:r>
      <w:r w:rsidRPr="00E512F7">
        <w:rPr>
          <w:rFonts w:ascii="Times New Roman" w:hAnsi="Times New Roman" w:cs="Times New Roman"/>
          <w:sz w:val="24"/>
          <w:szCs w:val="24"/>
          <w:lang w:eastAsia="en-US"/>
        </w:rPr>
        <w:t>.</w:t>
      </w:r>
    </w:p>
    <w:p w14:paraId="0DDFFA15" w14:textId="77777777" w:rsidR="00077270" w:rsidRPr="00E512F7" w:rsidRDefault="00077270" w:rsidP="00077270">
      <w:pPr>
        <w:spacing w:after="120"/>
        <w:jc w:val="both"/>
        <w:rPr>
          <w:rFonts w:ascii="Times New Roman" w:hAnsi="Times New Roman" w:cs="Times New Roman"/>
          <w:sz w:val="24"/>
          <w:szCs w:val="24"/>
          <w:lang w:eastAsia="en-US"/>
        </w:rPr>
      </w:pPr>
    </w:p>
    <w:p w14:paraId="6489A0C3" w14:textId="77777777" w:rsidR="00077270" w:rsidRPr="00E512F7" w:rsidRDefault="00077270" w:rsidP="00077270">
      <w:pPr>
        <w:spacing w:after="120"/>
        <w:jc w:val="both"/>
        <w:rPr>
          <w:rFonts w:ascii="Times New Roman" w:hAnsi="Times New Roman" w:cs="Times New Roman"/>
          <w:sz w:val="24"/>
          <w:szCs w:val="24"/>
          <w:lang w:eastAsia="en-US"/>
        </w:rPr>
      </w:pPr>
    </w:p>
    <w:p w14:paraId="0EE94E55" w14:textId="77777777" w:rsidR="00077270" w:rsidRPr="00E512F7" w:rsidRDefault="00077270" w:rsidP="00077270">
      <w:pPr>
        <w:spacing w:after="120"/>
        <w:jc w:val="center"/>
        <w:rPr>
          <w:rFonts w:ascii="Times New Roman" w:hAnsi="Times New Roman" w:cs="Times New Roman"/>
          <w:sz w:val="24"/>
          <w:szCs w:val="24"/>
          <w:lang w:eastAsia="en-US"/>
        </w:rPr>
      </w:pPr>
      <w:r w:rsidRPr="00E512F7">
        <w:rPr>
          <w:rFonts w:ascii="Times New Roman" w:hAnsi="Times New Roman" w:cs="Times New Roman"/>
          <w:sz w:val="24"/>
          <w:szCs w:val="24"/>
          <w:lang w:eastAsia="en-US"/>
        </w:rPr>
        <w:t>_________________________________________</w:t>
      </w:r>
    </w:p>
    <w:p w14:paraId="276EBF2A" w14:textId="77777777" w:rsidR="00077270" w:rsidRPr="00E512F7" w:rsidRDefault="00077270" w:rsidP="00077270">
      <w:pPr>
        <w:spacing w:after="120"/>
        <w:jc w:val="center"/>
        <w:rPr>
          <w:rFonts w:ascii="Times New Roman" w:hAnsi="Times New Roman" w:cs="Times New Roman"/>
          <w:sz w:val="24"/>
          <w:szCs w:val="24"/>
          <w:lang w:eastAsia="en-US"/>
        </w:rPr>
      </w:pPr>
      <w:r w:rsidRPr="00E512F7">
        <w:rPr>
          <w:rFonts w:ascii="Times New Roman" w:hAnsi="Times New Roman" w:cs="Times New Roman"/>
          <w:sz w:val="24"/>
          <w:szCs w:val="24"/>
          <w:lang w:eastAsia="en-US"/>
        </w:rPr>
        <w:t>Nome e Assinatura do representante legal</w:t>
      </w:r>
    </w:p>
    <w:p w14:paraId="5EA86F25" w14:textId="77777777" w:rsidR="00077270" w:rsidRDefault="00077270" w:rsidP="00077270">
      <w:pPr>
        <w:rPr>
          <w:lang w:val="pt-PT" w:eastAsia="en-US"/>
        </w:rPr>
      </w:pPr>
    </w:p>
    <w:p w14:paraId="4B57D9DD" w14:textId="77777777" w:rsidR="00077270" w:rsidRPr="00F71E3B" w:rsidRDefault="00077270" w:rsidP="00F71E3B">
      <w:pPr>
        <w:tabs>
          <w:tab w:val="left" w:pos="3705"/>
        </w:tabs>
      </w:pPr>
    </w:p>
    <w:sectPr w:rsidR="00077270" w:rsidRPr="00F71E3B" w:rsidSect="00077270">
      <w:type w:val="continuous"/>
      <w:pgSz w:w="11906" w:h="16838" w:code="9"/>
      <w:pgMar w:top="1418" w:right="1134" w:bottom="1276" w:left="1276"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A36A" w14:textId="77777777" w:rsidR="0058549E" w:rsidRDefault="0058549E" w:rsidP="001D099F">
      <w:r>
        <w:separator/>
      </w:r>
    </w:p>
  </w:endnote>
  <w:endnote w:type="continuationSeparator" w:id="0">
    <w:p w14:paraId="7E2D16B9" w14:textId="77777777" w:rsidR="0058549E" w:rsidRDefault="0058549E" w:rsidP="001D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 w:name="BookmanOldStyle-Bold">
    <w:altName w:val="Times New Roman"/>
    <w:panose1 w:val="00000000000000000000"/>
    <w:charset w:val="00"/>
    <w:family w:val="roman"/>
    <w:notTrueType/>
    <w:pitch w:val="default"/>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1D06" w14:textId="77777777" w:rsidR="0058549E" w:rsidRDefault="0058549E" w:rsidP="001D099F">
      <w:r>
        <w:separator/>
      </w:r>
    </w:p>
  </w:footnote>
  <w:footnote w:type="continuationSeparator" w:id="0">
    <w:p w14:paraId="4078CBF1" w14:textId="77777777" w:rsidR="0058549E" w:rsidRDefault="0058549E" w:rsidP="001D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86EB" w14:textId="77777777" w:rsidR="007414D6" w:rsidRPr="00D006C4" w:rsidRDefault="007414D6" w:rsidP="0008717C">
    <w:pPr>
      <w:jc w:val="center"/>
      <w:rPr>
        <w:rFonts w:ascii="Arial Black" w:hAnsi="Arial Black"/>
        <w:sz w:val="28"/>
        <w:szCs w:val="28"/>
      </w:rPr>
    </w:pPr>
    <w:r w:rsidRPr="00994FB6">
      <w:rPr>
        <w:b/>
        <w:noProof/>
        <w:sz w:val="36"/>
        <w:szCs w:val="36"/>
      </w:rPr>
      <w:drawing>
        <wp:anchor distT="0" distB="0" distL="114300" distR="114300" simplePos="0" relativeHeight="251659264" behindDoc="0" locked="0" layoutInCell="1" allowOverlap="1" wp14:anchorId="5E86CC30" wp14:editId="228C71B9">
          <wp:simplePos x="0" y="0"/>
          <wp:positionH relativeFrom="column">
            <wp:posOffset>-760730</wp:posOffset>
          </wp:positionH>
          <wp:positionV relativeFrom="paragraph">
            <wp:posOffset>-78740</wp:posOffset>
          </wp:positionV>
          <wp:extent cx="1651000" cy="1238250"/>
          <wp:effectExtent l="0" t="0" r="0" b="0"/>
          <wp:wrapNone/>
          <wp:docPr id="248868579" name="Imagem 24886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100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06C4">
      <w:rPr>
        <w:rFonts w:ascii="Arial Black" w:hAnsi="Arial Black"/>
        <w:sz w:val="28"/>
        <w:szCs w:val="28"/>
      </w:rPr>
      <w:t>CÂMARA MUNICIPAL DE ITAMARATI DE MINAS</w:t>
    </w:r>
  </w:p>
  <w:p w14:paraId="5283B10C" w14:textId="77777777" w:rsidR="007414D6" w:rsidRPr="00D006C4" w:rsidRDefault="007414D6" w:rsidP="001D099F">
    <w:pPr>
      <w:jc w:val="center"/>
      <w:rPr>
        <w:rFonts w:ascii="Arial Black" w:hAnsi="Arial Black"/>
        <w:sz w:val="28"/>
        <w:szCs w:val="28"/>
      </w:rPr>
    </w:pPr>
    <w:r w:rsidRPr="00D006C4">
      <w:rPr>
        <w:rFonts w:ascii="Arial Black" w:hAnsi="Arial Black"/>
        <w:sz w:val="28"/>
        <w:szCs w:val="28"/>
      </w:rPr>
      <w:t xml:space="preserve">       ESTADO DE MINAS GERAIS </w:t>
    </w:r>
  </w:p>
  <w:p w14:paraId="212C04BC" w14:textId="77777777" w:rsidR="007414D6" w:rsidRDefault="007414D6" w:rsidP="001D099F">
    <w:pPr>
      <w:jc w:val="center"/>
      <w:rPr>
        <w:b/>
        <w:sz w:val="24"/>
        <w:szCs w:val="24"/>
      </w:rPr>
    </w:pPr>
    <w:r>
      <w:rPr>
        <w:b/>
        <w:sz w:val="24"/>
        <w:szCs w:val="24"/>
      </w:rPr>
      <w:t xml:space="preserve">                CNPJ02.349.350/0001-93             INSCRIÇÃO ESTADUAL: ISENTO</w:t>
    </w:r>
  </w:p>
  <w:p w14:paraId="4DC7AE4B" w14:textId="56FF0513" w:rsidR="007414D6" w:rsidRPr="002B48A6" w:rsidRDefault="007414D6" w:rsidP="00F71E3B">
    <w:pPr>
      <w:pStyle w:val="Rodap"/>
      <w:jc w:val="center"/>
      <w:rPr>
        <w:b/>
        <w:sz w:val="20"/>
        <w:szCs w:val="20"/>
      </w:rPr>
    </w:pPr>
    <w:r>
      <w:tab/>
    </w:r>
    <w:r w:rsidRPr="002B48A6">
      <w:rPr>
        <w:b/>
        <w:sz w:val="20"/>
        <w:szCs w:val="20"/>
      </w:rPr>
      <w:t>Av. Ricardo Zanela, n° 79, centro, Itamarati de Minas – MG</w:t>
    </w:r>
    <w:r>
      <w:rPr>
        <w:b/>
        <w:sz w:val="20"/>
        <w:szCs w:val="20"/>
      </w:rPr>
      <w:t xml:space="preserve">  </w:t>
    </w:r>
    <w:r w:rsidRPr="002B48A6">
      <w:rPr>
        <w:b/>
        <w:sz w:val="20"/>
        <w:szCs w:val="20"/>
      </w:rPr>
      <w:t xml:space="preserve">CEP 36.788-000  TEL </w:t>
    </w:r>
    <w:r>
      <w:rPr>
        <w:b/>
        <w:sz w:val="20"/>
        <w:szCs w:val="20"/>
      </w:rPr>
      <w:t>(</w:t>
    </w:r>
    <w:r w:rsidRPr="002B48A6">
      <w:rPr>
        <w:b/>
        <w:sz w:val="20"/>
        <w:szCs w:val="20"/>
      </w:rPr>
      <w:t>32</w:t>
    </w:r>
    <w:r>
      <w:rPr>
        <w:b/>
        <w:sz w:val="20"/>
        <w:szCs w:val="20"/>
      </w:rPr>
      <w:t>)</w:t>
    </w:r>
    <w:r w:rsidRPr="002B48A6">
      <w:rPr>
        <w:b/>
        <w:sz w:val="20"/>
        <w:szCs w:val="20"/>
      </w:rPr>
      <w:t xml:space="preserve"> 3452-1556</w:t>
    </w:r>
  </w:p>
  <w:p w14:paraId="30BE5EF0" w14:textId="00765748" w:rsidR="007414D6" w:rsidRDefault="007414D6" w:rsidP="00F71E3B">
    <w:pPr>
      <w:pStyle w:val="Cabealho"/>
      <w:tabs>
        <w:tab w:val="clear" w:pos="4252"/>
        <w:tab w:val="clear" w:pos="8504"/>
        <w:tab w:val="left" w:pos="3135"/>
      </w:tabs>
    </w:pPr>
  </w:p>
  <w:p w14:paraId="124CF156" w14:textId="77777777" w:rsidR="007414D6" w:rsidRDefault="007414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B41"/>
    <w:multiLevelType w:val="hybridMultilevel"/>
    <w:tmpl w:val="5CCC9CA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694027B"/>
    <w:multiLevelType w:val="hybridMultilevel"/>
    <w:tmpl w:val="7DA49600"/>
    <w:lvl w:ilvl="0" w:tplc="B0B48CE4">
      <w:start w:val="3"/>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F531CF5"/>
    <w:multiLevelType w:val="hybridMultilevel"/>
    <w:tmpl w:val="370E6B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D36234"/>
    <w:multiLevelType w:val="hybridMultilevel"/>
    <w:tmpl w:val="7B14466C"/>
    <w:lvl w:ilvl="0" w:tplc="934A2C9A">
      <w:start w:val="1"/>
      <w:numFmt w:val="upperRoman"/>
      <w:lvlText w:val="%1-"/>
      <w:lvlJc w:val="left"/>
      <w:pPr>
        <w:ind w:left="144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1BB23002"/>
    <w:multiLevelType w:val="hybridMultilevel"/>
    <w:tmpl w:val="03EE290C"/>
    <w:lvl w:ilvl="0" w:tplc="BDD64E0C">
      <w:start w:val="1"/>
      <w:numFmt w:val="upperRoman"/>
      <w:lvlText w:val="%1."/>
      <w:lvlJc w:val="left"/>
      <w:pPr>
        <w:ind w:left="1174" w:hanging="360"/>
      </w:pPr>
      <w:rPr>
        <w:rFonts w:hint="default"/>
        <w:spacing w:val="-3"/>
        <w:w w:val="102"/>
      </w:rPr>
    </w:lvl>
    <w:lvl w:ilvl="1" w:tplc="04160019" w:tentative="1">
      <w:start w:val="1"/>
      <w:numFmt w:val="lowerLetter"/>
      <w:lvlText w:val="%2."/>
      <w:lvlJc w:val="left"/>
      <w:pPr>
        <w:ind w:left="1894" w:hanging="360"/>
      </w:pPr>
    </w:lvl>
    <w:lvl w:ilvl="2" w:tplc="0416001B" w:tentative="1">
      <w:start w:val="1"/>
      <w:numFmt w:val="lowerRoman"/>
      <w:lvlText w:val="%3."/>
      <w:lvlJc w:val="right"/>
      <w:pPr>
        <w:ind w:left="2614" w:hanging="180"/>
      </w:pPr>
    </w:lvl>
    <w:lvl w:ilvl="3" w:tplc="0416000F" w:tentative="1">
      <w:start w:val="1"/>
      <w:numFmt w:val="decimal"/>
      <w:lvlText w:val="%4."/>
      <w:lvlJc w:val="left"/>
      <w:pPr>
        <w:ind w:left="3334" w:hanging="360"/>
      </w:pPr>
    </w:lvl>
    <w:lvl w:ilvl="4" w:tplc="04160019" w:tentative="1">
      <w:start w:val="1"/>
      <w:numFmt w:val="lowerLetter"/>
      <w:lvlText w:val="%5."/>
      <w:lvlJc w:val="left"/>
      <w:pPr>
        <w:ind w:left="4054" w:hanging="360"/>
      </w:pPr>
    </w:lvl>
    <w:lvl w:ilvl="5" w:tplc="0416001B" w:tentative="1">
      <w:start w:val="1"/>
      <w:numFmt w:val="lowerRoman"/>
      <w:lvlText w:val="%6."/>
      <w:lvlJc w:val="right"/>
      <w:pPr>
        <w:ind w:left="4774" w:hanging="180"/>
      </w:pPr>
    </w:lvl>
    <w:lvl w:ilvl="6" w:tplc="0416000F" w:tentative="1">
      <w:start w:val="1"/>
      <w:numFmt w:val="decimal"/>
      <w:lvlText w:val="%7."/>
      <w:lvlJc w:val="left"/>
      <w:pPr>
        <w:ind w:left="5494" w:hanging="360"/>
      </w:pPr>
    </w:lvl>
    <w:lvl w:ilvl="7" w:tplc="04160019" w:tentative="1">
      <w:start w:val="1"/>
      <w:numFmt w:val="lowerLetter"/>
      <w:lvlText w:val="%8."/>
      <w:lvlJc w:val="left"/>
      <w:pPr>
        <w:ind w:left="6214" w:hanging="360"/>
      </w:pPr>
    </w:lvl>
    <w:lvl w:ilvl="8" w:tplc="0416001B" w:tentative="1">
      <w:start w:val="1"/>
      <w:numFmt w:val="lowerRoman"/>
      <w:lvlText w:val="%9."/>
      <w:lvlJc w:val="right"/>
      <w:pPr>
        <w:ind w:left="6934" w:hanging="180"/>
      </w:pPr>
    </w:lvl>
  </w:abstractNum>
  <w:abstractNum w:abstractNumId="5" w15:restartNumberingAfterBreak="0">
    <w:nsid w:val="1D5C100D"/>
    <w:multiLevelType w:val="multilevel"/>
    <w:tmpl w:val="6E867F0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ascii="Arial Narrow" w:eastAsia="SimSun" w:hAnsi="Arial Narrow"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BF7F41"/>
    <w:multiLevelType w:val="hybridMultilevel"/>
    <w:tmpl w:val="4D26032C"/>
    <w:lvl w:ilvl="0" w:tplc="8CF8A010">
      <w:start w:val="1"/>
      <w:numFmt w:val="upperRoman"/>
      <w:lvlText w:val="%1."/>
      <w:lvlJc w:val="center"/>
      <w:pPr>
        <w:ind w:left="1154" w:hanging="360"/>
      </w:pPr>
      <w:rPr>
        <w:rFonts w:hint="default"/>
        <w:spacing w:val="-3"/>
        <w:w w:val="102"/>
      </w:rPr>
    </w:lvl>
    <w:lvl w:ilvl="1" w:tplc="04160019" w:tentative="1">
      <w:start w:val="1"/>
      <w:numFmt w:val="lowerLetter"/>
      <w:lvlText w:val="%2."/>
      <w:lvlJc w:val="left"/>
      <w:pPr>
        <w:ind w:left="1874" w:hanging="360"/>
      </w:pPr>
    </w:lvl>
    <w:lvl w:ilvl="2" w:tplc="0416001B" w:tentative="1">
      <w:start w:val="1"/>
      <w:numFmt w:val="lowerRoman"/>
      <w:lvlText w:val="%3."/>
      <w:lvlJc w:val="right"/>
      <w:pPr>
        <w:ind w:left="2594" w:hanging="180"/>
      </w:pPr>
    </w:lvl>
    <w:lvl w:ilvl="3" w:tplc="0416000F" w:tentative="1">
      <w:start w:val="1"/>
      <w:numFmt w:val="decimal"/>
      <w:lvlText w:val="%4."/>
      <w:lvlJc w:val="left"/>
      <w:pPr>
        <w:ind w:left="3314" w:hanging="360"/>
      </w:pPr>
    </w:lvl>
    <w:lvl w:ilvl="4" w:tplc="04160019" w:tentative="1">
      <w:start w:val="1"/>
      <w:numFmt w:val="lowerLetter"/>
      <w:lvlText w:val="%5."/>
      <w:lvlJc w:val="left"/>
      <w:pPr>
        <w:ind w:left="4034" w:hanging="360"/>
      </w:pPr>
    </w:lvl>
    <w:lvl w:ilvl="5" w:tplc="0416001B" w:tentative="1">
      <w:start w:val="1"/>
      <w:numFmt w:val="lowerRoman"/>
      <w:lvlText w:val="%6."/>
      <w:lvlJc w:val="right"/>
      <w:pPr>
        <w:ind w:left="4754" w:hanging="180"/>
      </w:pPr>
    </w:lvl>
    <w:lvl w:ilvl="6" w:tplc="0416000F" w:tentative="1">
      <w:start w:val="1"/>
      <w:numFmt w:val="decimal"/>
      <w:lvlText w:val="%7."/>
      <w:lvlJc w:val="left"/>
      <w:pPr>
        <w:ind w:left="5474" w:hanging="360"/>
      </w:pPr>
    </w:lvl>
    <w:lvl w:ilvl="7" w:tplc="04160019" w:tentative="1">
      <w:start w:val="1"/>
      <w:numFmt w:val="lowerLetter"/>
      <w:lvlText w:val="%8."/>
      <w:lvlJc w:val="left"/>
      <w:pPr>
        <w:ind w:left="6194" w:hanging="360"/>
      </w:pPr>
    </w:lvl>
    <w:lvl w:ilvl="8" w:tplc="0416001B" w:tentative="1">
      <w:start w:val="1"/>
      <w:numFmt w:val="lowerRoman"/>
      <w:lvlText w:val="%9."/>
      <w:lvlJc w:val="right"/>
      <w:pPr>
        <w:ind w:left="6914" w:hanging="180"/>
      </w:pPr>
    </w:lvl>
  </w:abstractNum>
  <w:abstractNum w:abstractNumId="7" w15:restartNumberingAfterBreak="0">
    <w:nsid w:val="2D65354B"/>
    <w:multiLevelType w:val="hybridMultilevel"/>
    <w:tmpl w:val="0FD81332"/>
    <w:lvl w:ilvl="0" w:tplc="107E3426">
      <w:start w:val="1"/>
      <w:numFmt w:val="decimalZero"/>
      <w:lvlText w:val="%1-"/>
      <w:lvlJc w:val="left"/>
      <w:pPr>
        <w:ind w:left="2160" w:hanging="360"/>
      </w:pPr>
      <w:rPr>
        <w:rFonts w:hint="default"/>
        <w:b w:val="0"/>
        <w:bCs w:val="0"/>
        <w:color w:val="auto"/>
        <w:sz w:val="28"/>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 w15:restartNumberingAfterBreak="0">
    <w:nsid w:val="33916F4D"/>
    <w:multiLevelType w:val="hybridMultilevel"/>
    <w:tmpl w:val="386CE3D6"/>
    <w:lvl w:ilvl="0" w:tplc="BDD64E0C">
      <w:start w:val="1"/>
      <w:numFmt w:val="upperRoman"/>
      <w:lvlText w:val="%1."/>
      <w:lvlJc w:val="left"/>
      <w:pPr>
        <w:ind w:left="1151" w:hanging="360"/>
      </w:pPr>
      <w:rPr>
        <w:rFonts w:hint="default"/>
        <w:spacing w:val="-3"/>
        <w:w w:val="102"/>
      </w:rPr>
    </w:lvl>
    <w:lvl w:ilvl="1" w:tplc="04160019" w:tentative="1">
      <w:start w:val="1"/>
      <w:numFmt w:val="lowerLetter"/>
      <w:lvlText w:val="%2."/>
      <w:lvlJc w:val="left"/>
      <w:pPr>
        <w:ind w:left="1871" w:hanging="360"/>
      </w:pPr>
    </w:lvl>
    <w:lvl w:ilvl="2" w:tplc="0416001B" w:tentative="1">
      <w:start w:val="1"/>
      <w:numFmt w:val="lowerRoman"/>
      <w:lvlText w:val="%3."/>
      <w:lvlJc w:val="right"/>
      <w:pPr>
        <w:ind w:left="2591" w:hanging="180"/>
      </w:pPr>
    </w:lvl>
    <w:lvl w:ilvl="3" w:tplc="0416000F" w:tentative="1">
      <w:start w:val="1"/>
      <w:numFmt w:val="decimal"/>
      <w:lvlText w:val="%4."/>
      <w:lvlJc w:val="left"/>
      <w:pPr>
        <w:ind w:left="3311" w:hanging="360"/>
      </w:pPr>
    </w:lvl>
    <w:lvl w:ilvl="4" w:tplc="04160019" w:tentative="1">
      <w:start w:val="1"/>
      <w:numFmt w:val="lowerLetter"/>
      <w:lvlText w:val="%5."/>
      <w:lvlJc w:val="left"/>
      <w:pPr>
        <w:ind w:left="4031" w:hanging="360"/>
      </w:pPr>
    </w:lvl>
    <w:lvl w:ilvl="5" w:tplc="0416001B" w:tentative="1">
      <w:start w:val="1"/>
      <w:numFmt w:val="lowerRoman"/>
      <w:lvlText w:val="%6."/>
      <w:lvlJc w:val="right"/>
      <w:pPr>
        <w:ind w:left="4751" w:hanging="180"/>
      </w:pPr>
    </w:lvl>
    <w:lvl w:ilvl="6" w:tplc="0416000F" w:tentative="1">
      <w:start w:val="1"/>
      <w:numFmt w:val="decimal"/>
      <w:lvlText w:val="%7."/>
      <w:lvlJc w:val="left"/>
      <w:pPr>
        <w:ind w:left="5471" w:hanging="360"/>
      </w:pPr>
    </w:lvl>
    <w:lvl w:ilvl="7" w:tplc="04160019" w:tentative="1">
      <w:start w:val="1"/>
      <w:numFmt w:val="lowerLetter"/>
      <w:lvlText w:val="%8."/>
      <w:lvlJc w:val="left"/>
      <w:pPr>
        <w:ind w:left="6191" w:hanging="360"/>
      </w:pPr>
    </w:lvl>
    <w:lvl w:ilvl="8" w:tplc="0416001B" w:tentative="1">
      <w:start w:val="1"/>
      <w:numFmt w:val="lowerRoman"/>
      <w:lvlText w:val="%9."/>
      <w:lvlJc w:val="right"/>
      <w:pPr>
        <w:ind w:left="6911" w:hanging="180"/>
      </w:pPr>
    </w:lvl>
  </w:abstractNum>
  <w:abstractNum w:abstractNumId="9" w15:restartNumberingAfterBreak="0">
    <w:nsid w:val="35A23544"/>
    <w:multiLevelType w:val="hybridMultilevel"/>
    <w:tmpl w:val="7B14466C"/>
    <w:lvl w:ilvl="0" w:tplc="934A2C9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3D5058CC"/>
    <w:multiLevelType w:val="hybridMultilevel"/>
    <w:tmpl w:val="E8E40124"/>
    <w:lvl w:ilvl="0" w:tplc="C52262CE">
      <w:start w:val="5"/>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3F097041"/>
    <w:multiLevelType w:val="hybridMultilevel"/>
    <w:tmpl w:val="2F5669B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2" w15:restartNumberingAfterBreak="0">
    <w:nsid w:val="41C56E1B"/>
    <w:multiLevelType w:val="hybridMultilevel"/>
    <w:tmpl w:val="CE866A0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3" w15:restartNumberingAfterBreak="0">
    <w:nsid w:val="4905053D"/>
    <w:multiLevelType w:val="hybridMultilevel"/>
    <w:tmpl w:val="DCF09176"/>
    <w:lvl w:ilvl="0" w:tplc="4BAC96E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4D8D5F53"/>
    <w:multiLevelType w:val="hybridMultilevel"/>
    <w:tmpl w:val="2CC00804"/>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4FA94473"/>
    <w:multiLevelType w:val="hybridMultilevel"/>
    <w:tmpl w:val="084A7A50"/>
    <w:lvl w:ilvl="0" w:tplc="C82E05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0C973D2"/>
    <w:multiLevelType w:val="multilevel"/>
    <w:tmpl w:val="429A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FA7C90"/>
    <w:multiLevelType w:val="hybridMultilevel"/>
    <w:tmpl w:val="85FA2E1A"/>
    <w:lvl w:ilvl="0" w:tplc="8458BE4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4074AE"/>
    <w:multiLevelType w:val="hybridMultilevel"/>
    <w:tmpl w:val="54222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4601B80"/>
    <w:multiLevelType w:val="hybridMultilevel"/>
    <w:tmpl w:val="7B14466C"/>
    <w:lvl w:ilvl="0" w:tplc="934A2C9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55FA327A"/>
    <w:multiLevelType w:val="hybridMultilevel"/>
    <w:tmpl w:val="CD360A36"/>
    <w:lvl w:ilvl="0" w:tplc="EC982B98">
      <w:start w:val="1"/>
      <w:numFmt w:val="lowerLetter"/>
      <w:lvlText w:val="%1)"/>
      <w:lvlJc w:val="left"/>
      <w:pPr>
        <w:ind w:left="791" w:hanging="360"/>
      </w:pPr>
      <w:rPr>
        <w:rFonts w:hint="default"/>
      </w:rPr>
    </w:lvl>
    <w:lvl w:ilvl="1" w:tplc="04160019" w:tentative="1">
      <w:start w:val="1"/>
      <w:numFmt w:val="lowerLetter"/>
      <w:lvlText w:val="%2."/>
      <w:lvlJc w:val="left"/>
      <w:pPr>
        <w:ind w:left="1511" w:hanging="360"/>
      </w:pPr>
    </w:lvl>
    <w:lvl w:ilvl="2" w:tplc="0416001B" w:tentative="1">
      <w:start w:val="1"/>
      <w:numFmt w:val="lowerRoman"/>
      <w:lvlText w:val="%3."/>
      <w:lvlJc w:val="right"/>
      <w:pPr>
        <w:ind w:left="2231" w:hanging="180"/>
      </w:pPr>
    </w:lvl>
    <w:lvl w:ilvl="3" w:tplc="0416000F" w:tentative="1">
      <w:start w:val="1"/>
      <w:numFmt w:val="decimal"/>
      <w:lvlText w:val="%4."/>
      <w:lvlJc w:val="left"/>
      <w:pPr>
        <w:ind w:left="2951" w:hanging="360"/>
      </w:pPr>
    </w:lvl>
    <w:lvl w:ilvl="4" w:tplc="04160019" w:tentative="1">
      <w:start w:val="1"/>
      <w:numFmt w:val="lowerLetter"/>
      <w:lvlText w:val="%5."/>
      <w:lvlJc w:val="left"/>
      <w:pPr>
        <w:ind w:left="3671" w:hanging="360"/>
      </w:pPr>
    </w:lvl>
    <w:lvl w:ilvl="5" w:tplc="0416001B" w:tentative="1">
      <w:start w:val="1"/>
      <w:numFmt w:val="lowerRoman"/>
      <w:lvlText w:val="%6."/>
      <w:lvlJc w:val="right"/>
      <w:pPr>
        <w:ind w:left="4391" w:hanging="180"/>
      </w:pPr>
    </w:lvl>
    <w:lvl w:ilvl="6" w:tplc="0416000F" w:tentative="1">
      <w:start w:val="1"/>
      <w:numFmt w:val="decimal"/>
      <w:lvlText w:val="%7."/>
      <w:lvlJc w:val="left"/>
      <w:pPr>
        <w:ind w:left="5111" w:hanging="360"/>
      </w:pPr>
    </w:lvl>
    <w:lvl w:ilvl="7" w:tplc="04160019" w:tentative="1">
      <w:start w:val="1"/>
      <w:numFmt w:val="lowerLetter"/>
      <w:lvlText w:val="%8."/>
      <w:lvlJc w:val="left"/>
      <w:pPr>
        <w:ind w:left="5831" w:hanging="360"/>
      </w:pPr>
    </w:lvl>
    <w:lvl w:ilvl="8" w:tplc="0416001B" w:tentative="1">
      <w:start w:val="1"/>
      <w:numFmt w:val="lowerRoman"/>
      <w:lvlText w:val="%9."/>
      <w:lvlJc w:val="right"/>
      <w:pPr>
        <w:ind w:left="6551" w:hanging="180"/>
      </w:pPr>
    </w:lvl>
  </w:abstractNum>
  <w:abstractNum w:abstractNumId="21" w15:restartNumberingAfterBreak="0">
    <w:nsid w:val="56053D82"/>
    <w:multiLevelType w:val="hybridMultilevel"/>
    <w:tmpl w:val="F4E0B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B37154B"/>
    <w:multiLevelType w:val="hybridMultilevel"/>
    <w:tmpl w:val="D0FE5578"/>
    <w:lvl w:ilvl="0" w:tplc="6E6CC1BC">
      <w:start w:val="3"/>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B61546E"/>
    <w:multiLevelType w:val="hybridMultilevel"/>
    <w:tmpl w:val="999EDA8C"/>
    <w:lvl w:ilvl="0" w:tplc="BDD64E0C">
      <w:start w:val="1"/>
      <w:numFmt w:val="upperRoman"/>
      <w:lvlText w:val="%1."/>
      <w:lvlJc w:val="left"/>
      <w:pPr>
        <w:ind w:left="1151" w:hanging="360"/>
      </w:pPr>
      <w:rPr>
        <w:rFonts w:hint="default"/>
        <w:spacing w:val="-3"/>
        <w:w w:val="102"/>
      </w:rPr>
    </w:lvl>
    <w:lvl w:ilvl="1" w:tplc="04160019" w:tentative="1">
      <w:start w:val="1"/>
      <w:numFmt w:val="lowerLetter"/>
      <w:lvlText w:val="%2."/>
      <w:lvlJc w:val="left"/>
      <w:pPr>
        <w:ind w:left="1871" w:hanging="360"/>
      </w:pPr>
    </w:lvl>
    <w:lvl w:ilvl="2" w:tplc="0416001B" w:tentative="1">
      <w:start w:val="1"/>
      <w:numFmt w:val="lowerRoman"/>
      <w:lvlText w:val="%3."/>
      <w:lvlJc w:val="right"/>
      <w:pPr>
        <w:ind w:left="2591" w:hanging="180"/>
      </w:pPr>
    </w:lvl>
    <w:lvl w:ilvl="3" w:tplc="0416000F" w:tentative="1">
      <w:start w:val="1"/>
      <w:numFmt w:val="decimal"/>
      <w:lvlText w:val="%4."/>
      <w:lvlJc w:val="left"/>
      <w:pPr>
        <w:ind w:left="3311" w:hanging="360"/>
      </w:pPr>
    </w:lvl>
    <w:lvl w:ilvl="4" w:tplc="04160019" w:tentative="1">
      <w:start w:val="1"/>
      <w:numFmt w:val="lowerLetter"/>
      <w:lvlText w:val="%5."/>
      <w:lvlJc w:val="left"/>
      <w:pPr>
        <w:ind w:left="4031" w:hanging="360"/>
      </w:pPr>
    </w:lvl>
    <w:lvl w:ilvl="5" w:tplc="0416001B" w:tentative="1">
      <w:start w:val="1"/>
      <w:numFmt w:val="lowerRoman"/>
      <w:lvlText w:val="%6."/>
      <w:lvlJc w:val="right"/>
      <w:pPr>
        <w:ind w:left="4751" w:hanging="180"/>
      </w:pPr>
    </w:lvl>
    <w:lvl w:ilvl="6" w:tplc="0416000F" w:tentative="1">
      <w:start w:val="1"/>
      <w:numFmt w:val="decimal"/>
      <w:lvlText w:val="%7."/>
      <w:lvlJc w:val="left"/>
      <w:pPr>
        <w:ind w:left="5471" w:hanging="360"/>
      </w:pPr>
    </w:lvl>
    <w:lvl w:ilvl="7" w:tplc="04160019" w:tentative="1">
      <w:start w:val="1"/>
      <w:numFmt w:val="lowerLetter"/>
      <w:lvlText w:val="%8."/>
      <w:lvlJc w:val="left"/>
      <w:pPr>
        <w:ind w:left="6191" w:hanging="360"/>
      </w:pPr>
    </w:lvl>
    <w:lvl w:ilvl="8" w:tplc="0416001B" w:tentative="1">
      <w:start w:val="1"/>
      <w:numFmt w:val="lowerRoman"/>
      <w:lvlText w:val="%9."/>
      <w:lvlJc w:val="right"/>
      <w:pPr>
        <w:ind w:left="6911" w:hanging="180"/>
      </w:pPr>
    </w:lvl>
  </w:abstractNum>
  <w:abstractNum w:abstractNumId="24" w15:restartNumberingAfterBreak="0">
    <w:nsid w:val="608E6225"/>
    <w:multiLevelType w:val="hybridMultilevel"/>
    <w:tmpl w:val="88F6A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7DB183D"/>
    <w:multiLevelType w:val="hybridMultilevel"/>
    <w:tmpl w:val="BEB83504"/>
    <w:lvl w:ilvl="0" w:tplc="3E2A4A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00A770F"/>
    <w:multiLevelType w:val="hybridMultilevel"/>
    <w:tmpl w:val="8806E16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D91C4D"/>
    <w:multiLevelType w:val="hybridMultilevel"/>
    <w:tmpl w:val="189EC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59052003">
    <w:abstractNumId w:val="9"/>
  </w:num>
  <w:num w:numId="2" w16cid:durableId="1877506319">
    <w:abstractNumId w:val="1"/>
  </w:num>
  <w:num w:numId="3" w16cid:durableId="1470123288">
    <w:abstractNumId w:val="22"/>
  </w:num>
  <w:num w:numId="4" w16cid:durableId="905455122">
    <w:abstractNumId w:val="13"/>
  </w:num>
  <w:num w:numId="5" w16cid:durableId="899443454">
    <w:abstractNumId w:val="3"/>
  </w:num>
  <w:num w:numId="6" w16cid:durableId="155266406">
    <w:abstractNumId w:val="19"/>
  </w:num>
  <w:num w:numId="7" w16cid:durableId="79955637">
    <w:abstractNumId w:val="10"/>
  </w:num>
  <w:num w:numId="8" w16cid:durableId="92475993">
    <w:abstractNumId w:val="18"/>
  </w:num>
  <w:num w:numId="9" w16cid:durableId="567617902">
    <w:abstractNumId w:val="24"/>
  </w:num>
  <w:num w:numId="10" w16cid:durableId="20159581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315208">
    <w:abstractNumId w:val="25"/>
  </w:num>
  <w:num w:numId="12" w16cid:durableId="1089230761">
    <w:abstractNumId w:val="15"/>
  </w:num>
  <w:num w:numId="13" w16cid:durableId="318847904">
    <w:abstractNumId w:val="21"/>
  </w:num>
  <w:num w:numId="14" w16cid:durableId="905608111">
    <w:abstractNumId w:val="7"/>
  </w:num>
  <w:num w:numId="15" w16cid:durableId="1293484240">
    <w:abstractNumId w:val="2"/>
  </w:num>
  <w:num w:numId="16" w16cid:durableId="1947619450">
    <w:abstractNumId w:val="26"/>
  </w:num>
  <w:num w:numId="17" w16cid:durableId="1062020561">
    <w:abstractNumId w:val="11"/>
  </w:num>
  <w:num w:numId="18" w16cid:durableId="1895698676">
    <w:abstractNumId w:val="12"/>
  </w:num>
  <w:num w:numId="19" w16cid:durableId="1694764225">
    <w:abstractNumId w:val="4"/>
  </w:num>
  <w:num w:numId="20" w16cid:durableId="2021931227">
    <w:abstractNumId w:val="23"/>
  </w:num>
  <w:num w:numId="21" w16cid:durableId="765997285">
    <w:abstractNumId w:val="20"/>
  </w:num>
  <w:num w:numId="22" w16cid:durableId="1336105702">
    <w:abstractNumId w:val="8"/>
  </w:num>
  <w:num w:numId="23" w16cid:durableId="920674326">
    <w:abstractNumId w:val="6"/>
  </w:num>
  <w:num w:numId="24" w16cid:durableId="315035019">
    <w:abstractNumId w:val="5"/>
  </w:num>
  <w:num w:numId="25" w16cid:durableId="633026233">
    <w:abstractNumId w:val="27"/>
  </w:num>
  <w:num w:numId="26" w16cid:durableId="155733938">
    <w:abstractNumId w:val="17"/>
  </w:num>
  <w:num w:numId="27" w16cid:durableId="499001106">
    <w:abstractNumId w:val="16"/>
  </w:num>
  <w:num w:numId="28" w16cid:durableId="46289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99F"/>
    <w:rsid w:val="00003DBB"/>
    <w:rsid w:val="000058C5"/>
    <w:rsid w:val="000064C4"/>
    <w:rsid w:val="0001279D"/>
    <w:rsid w:val="00013FB5"/>
    <w:rsid w:val="000208CD"/>
    <w:rsid w:val="00021D99"/>
    <w:rsid w:val="00027230"/>
    <w:rsid w:val="00031D41"/>
    <w:rsid w:val="00034300"/>
    <w:rsid w:val="00052986"/>
    <w:rsid w:val="00064570"/>
    <w:rsid w:val="00066465"/>
    <w:rsid w:val="0006746A"/>
    <w:rsid w:val="0007078A"/>
    <w:rsid w:val="00072AD6"/>
    <w:rsid w:val="00077270"/>
    <w:rsid w:val="000812BD"/>
    <w:rsid w:val="000838FE"/>
    <w:rsid w:val="0008717C"/>
    <w:rsid w:val="000A00E8"/>
    <w:rsid w:val="000A2551"/>
    <w:rsid w:val="000A2D8D"/>
    <w:rsid w:val="000A3E9C"/>
    <w:rsid w:val="000B75CB"/>
    <w:rsid w:val="000C32D3"/>
    <w:rsid w:val="000C4265"/>
    <w:rsid w:val="000C50C4"/>
    <w:rsid w:val="000D0528"/>
    <w:rsid w:val="000D10D5"/>
    <w:rsid w:val="000D2CB4"/>
    <w:rsid w:val="000D5E1D"/>
    <w:rsid w:val="000D69C2"/>
    <w:rsid w:val="000E035D"/>
    <w:rsid w:val="000E1627"/>
    <w:rsid w:val="000E2D19"/>
    <w:rsid w:val="000F430B"/>
    <w:rsid w:val="00105F55"/>
    <w:rsid w:val="0011382B"/>
    <w:rsid w:val="00120B8A"/>
    <w:rsid w:val="00120C10"/>
    <w:rsid w:val="00151497"/>
    <w:rsid w:val="00154926"/>
    <w:rsid w:val="00157A54"/>
    <w:rsid w:val="0017163D"/>
    <w:rsid w:val="00171BE7"/>
    <w:rsid w:val="001723AE"/>
    <w:rsid w:val="0017340E"/>
    <w:rsid w:val="00173970"/>
    <w:rsid w:val="00183599"/>
    <w:rsid w:val="00185944"/>
    <w:rsid w:val="0019253C"/>
    <w:rsid w:val="00197AA9"/>
    <w:rsid w:val="001A07F6"/>
    <w:rsid w:val="001A4968"/>
    <w:rsid w:val="001A6E64"/>
    <w:rsid w:val="001A737B"/>
    <w:rsid w:val="001B0462"/>
    <w:rsid w:val="001B500A"/>
    <w:rsid w:val="001B7C09"/>
    <w:rsid w:val="001C43C1"/>
    <w:rsid w:val="001C71D2"/>
    <w:rsid w:val="001C7B80"/>
    <w:rsid w:val="001D099F"/>
    <w:rsid w:val="001D4A61"/>
    <w:rsid w:val="001E076D"/>
    <w:rsid w:val="001E5C0E"/>
    <w:rsid w:val="001F2BAB"/>
    <w:rsid w:val="001F6595"/>
    <w:rsid w:val="00202DC8"/>
    <w:rsid w:val="00202EEE"/>
    <w:rsid w:val="00203018"/>
    <w:rsid w:val="00206280"/>
    <w:rsid w:val="002073E1"/>
    <w:rsid w:val="00211FFF"/>
    <w:rsid w:val="002203DC"/>
    <w:rsid w:val="0022424A"/>
    <w:rsid w:val="00240F90"/>
    <w:rsid w:val="002418A8"/>
    <w:rsid w:val="00242C0B"/>
    <w:rsid w:val="002441A2"/>
    <w:rsid w:val="00251C87"/>
    <w:rsid w:val="00255B24"/>
    <w:rsid w:val="002615CC"/>
    <w:rsid w:val="00267BA9"/>
    <w:rsid w:val="002708BC"/>
    <w:rsid w:val="002748F0"/>
    <w:rsid w:val="00283A9E"/>
    <w:rsid w:val="00285FCD"/>
    <w:rsid w:val="002907FF"/>
    <w:rsid w:val="00295199"/>
    <w:rsid w:val="002A377D"/>
    <w:rsid w:val="002A5F96"/>
    <w:rsid w:val="002B4555"/>
    <w:rsid w:val="002B67D6"/>
    <w:rsid w:val="002C1E62"/>
    <w:rsid w:val="002C4159"/>
    <w:rsid w:val="002C4E87"/>
    <w:rsid w:val="002C5B15"/>
    <w:rsid w:val="002C5EEE"/>
    <w:rsid w:val="002C65D1"/>
    <w:rsid w:val="002D3862"/>
    <w:rsid w:val="002D3990"/>
    <w:rsid w:val="002D6A38"/>
    <w:rsid w:val="002F4731"/>
    <w:rsid w:val="00302B3B"/>
    <w:rsid w:val="0030553E"/>
    <w:rsid w:val="00310B57"/>
    <w:rsid w:val="0031626D"/>
    <w:rsid w:val="00322A65"/>
    <w:rsid w:val="00323798"/>
    <w:rsid w:val="00325EC3"/>
    <w:rsid w:val="003304DB"/>
    <w:rsid w:val="00330754"/>
    <w:rsid w:val="00332B6A"/>
    <w:rsid w:val="00334A0F"/>
    <w:rsid w:val="00341D81"/>
    <w:rsid w:val="0034403D"/>
    <w:rsid w:val="00344FB7"/>
    <w:rsid w:val="00346BA5"/>
    <w:rsid w:val="00362557"/>
    <w:rsid w:val="00363979"/>
    <w:rsid w:val="00374552"/>
    <w:rsid w:val="0037555E"/>
    <w:rsid w:val="003768D5"/>
    <w:rsid w:val="00383F8E"/>
    <w:rsid w:val="00384855"/>
    <w:rsid w:val="00397176"/>
    <w:rsid w:val="00397A5C"/>
    <w:rsid w:val="003B0773"/>
    <w:rsid w:val="003B3F15"/>
    <w:rsid w:val="003C0607"/>
    <w:rsid w:val="003C0983"/>
    <w:rsid w:val="003C3A15"/>
    <w:rsid w:val="003C3B8B"/>
    <w:rsid w:val="003C627E"/>
    <w:rsid w:val="003D43F1"/>
    <w:rsid w:val="003E5965"/>
    <w:rsid w:val="003F5E4B"/>
    <w:rsid w:val="003F7207"/>
    <w:rsid w:val="003F7CE8"/>
    <w:rsid w:val="00406D2B"/>
    <w:rsid w:val="00410D9C"/>
    <w:rsid w:val="00412480"/>
    <w:rsid w:val="0041349B"/>
    <w:rsid w:val="00417A33"/>
    <w:rsid w:val="00420872"/>
    <w:rsid w:val="00427FD0"/>
    <w:rsid w:val="00430561"/>
    <w:rsid w:val="00431A8B"/>
    <w:rsid w:val="00431E07"/>
    <w:rsid w:val="00444B9A"/>
    <w:rsid w:val="00457787"/>
    <w:rsid w:val="00457FBD"/>
    <w:rsid w:val="00461B98"/>
    <w:rsid w:val="00462BA1"/>
    <w:rsid w:val="0046376E"/>
    <w:rsid w:val="00470423"/>
    <w:rsid w:val="004719DA"/>
    <w:rsid w:val="004734BB"/>
    <w:rsid w:val="00484091"/>
    <w:rsid w:val="0048424F"/>
    <w:rsid w:val="004845A0"/>
    <w:rsid w:val="00484F26"/>
    <w:rsid w:val="004A613A"/>
    <w:rsid w:val="004A7276"/>
    <w:rsid w:val="004B00EC"/>
    <w:rsid w:val="004B1159"/>
    <w:rsid w:val="004C1131"/>
    <w:rsid w:val="004C17EA"/>
    <w:rsid w:val="004C28DD"/>
    <w:rsid w:val="004C50DF"/>
    <w:rsid w:val="004D0E39"/>
    <w:rsid w:val="004D7189"/>
    <w:rsid w:val="004F18D8"/>
    <w:rsid w:val="004F5406"/>
    <w:rsid w:val="004F6E8D"/>
    <w:rsid w:val="00504E81"/>
    <w:rsid w:val="005119E5"/>
    <w:rsid w:val="005137CD"/>
    <w:rsid w:val="005175D9"/>
    <w:rsid w:val="00522280"/>
    <w:rsid w:val="00523268"/>
    <w:rsid w:val="00523A9C"/>
    <w:rsid w:val="00530629"/>
    <w:rsid w:val="00530AE1"/>
    <w:rsid w:val="00540644"/>
    <w:rsid w:val="00541392"/>
    <w:rsid w:val="00546CC2"/>
    <w:rsid w:val="005526BA"/>
    <w:rsid w:val="005529EA"/>
    <w:rsid w:val="00562EB5"/>
    <w:rsid w:val="00581309"/>
    <w:rsid w:val="00584507"/>
    <w:rsid w:val="0058549E"/>
    <w:rsid w:val="00586965"/>
    <w:rsid w:val="00587F15"/>
    <w:rsid w:val="005908A0"/>
    <w:rsid w:val="005919F1"/>
    <w:rsid w:val="005A7A17"/>
    <w:rsid w:val="005B225A"/>
    <w:rsid w:val="005B2D3D"/>
    <w:rsid w:val="005B3BC4"/>
    <w:rsid w:val="005B57FE"/>
    <w:rsid w:val="005C0242"/>
    <w:rsid w:val="005C06A6"/>
    <w:rsid w:val="005C70F0"/>
    <w:rsid w:val="005D015B"/>
    <w:rsid w:val="005D0FC2"/>
    <w:rsid w:val="005D355C"/>
    <w:rsid w:val="005D3EFC"/>
    <w:rsid w:val="005D4695"/>
    <w:rsid w:val="005E0F09"/>
    <w:rsid w:val="005E622A"/>
    <w:rsid w:val="005F097F"/>
    <w:rsid w:val="005F7DF2"/>
    <w:rsid w:val="00600009"/>
    <w:rsid w:val="00611D0E"/>
    <w:rsid w:val="00613EAB"/>
    <w:rsid w:val="00615836"/>
    <w:rsid w:val="00621C58"/>
    <w:rsid w:val="00626489"/>
    <w:rsid w:val="0063382B"/>
    <w:rsid w:val="006346E6"/>
    <w:rsid w:val="006365F9"/>
    <w:rsid w:val="006377AB"/>
    <w:rsid w:val="00651429"/>
    <w:rsid w:val="006522A8"/>
    <w:rsid w:val="006561C3"/>
    <w:rsid w:val="00660296"/>
    <w:rsid w:val="006609FA"/>
    <w:rsid w:val="006669DB"/>
    <w:rsid w:val="006868F9"/>
    <w:rsid w:val="00686B57"/>
    <w:rsid w:val="00686B68"/>
    <w:rsid w:val="006A5676"/>
    <w:rsid w:val="006A6889"/>
    <w:rsid w:val="006A7AC1"/>
    <w:rsid w:val="006B0FC3"/>
    <w:rsid w:val="006B202C"/>
    <w:rsid w:val="006B7BBD"/>
    <w:rsid w:val="006C1891"/>
    <w:rsid w:val="006C5D1B"/>
    <w:rsid w:val="006D4F52"/>
    <w:rsid w:val="006E2BB2"/>
    <w:rsid w:val="006E5D7C"/>
    <w:rsid w:val="006E6576"/>
    <w:rsid w:val="006F4C97"/>
    <w:rsid w:val="006F6D38"/>
    <w:rsid w:val="006F7680"/>
    <w:rsid w:val="00705119"/>
    <w:rsid w:val="00712DAA"/>
    <w:rsid w:val="007225C0"/>
    <w:rsid w:val="00726D89"/>
    <w:rsid w:val="00735F0E"/>
    <w:rsid w:val="007414D6"/>
    <w:rsid w:val="00742A4C"/>
    <w:rsid w:val="0075035F"/>
    <w:rsid w:val="00751543"/>
    <w:rsid w:val="007519F9"/>
    <w:rsid w:val="00751A5D"/>
    <w:rsid w:val="00756117"/>
    <w:rsid w:val="00761A83"/>
    <w:rsid w:val="0076585A"/>
    <w:rsid w:val="00766472"/>
    <w:rsid w:val="0077320B"/>
    <w:rsid w:val="00775603"/>
    <w:rsid w:val="00777A5B"/>
    <w:rsid w:val="0078474C"/>
    <w:rsid w:val="0078619A"/>
    <w:rsid w:val="00790512"/>
    <w:rsid w:val="0079565A"/>
    <w:rsid w:val="00796112"/>
    <w:rsid w:val="007974A1"/>
    <w:rsid w:val="007A0F56"/>
    <w:rsid w:val="007A7048"/>
    <w:rsid w:val="007A7451"/>
    <w:rsid w:val="007C5FF1"/>
    <w:rsid w:val="007D2129"/>
    <w:rsid w:val="007D3F80"/>
    <w:rsid w:val="007E1D07"/>
    <w:rsid w:val="007E75D4"/>
    <w:rsid w:val="007E7FDA"/>
    <w:rsid w:val="007F0AFA"/>
    <w:rsid w:val="008016D5"/>
    <w:rsid w:val="00802B5B"/>
    <w:rsid w:val="00804A35"/>
    <w:rsid w:val="0081020F"/>
    <w:rsid w:val="00810FBD"/>
    <w:rsid w:val="00812DE1"/>
    <w:rsid w:val="00816C21"/>
    <w:rsid w:val="0082227D"/>
    <w:rsid w:val="008334C1"/>
    <w:rsid w:val="0084415D"/>
    <w:rsid w:val="00862CB8"/>
    <w:rsid w:val="00871B7A"/>
    <w:rsid w:val="008722C5"/>
    <w:rsid w:val="00873551"/>
    <w:rsid w:val="00877E49"/>
    <w:rsid w:val="00884371"/>
    <w:rsid w:val="008844D1"/>
    <w:rsid w:val="00884A05"/>
    <w:rsid w:val="00886F68"/>
    <w:rsid w:val="00891F52"/>
    <w:rsid w:val="0089206A"/>
    <w:rsid w:val="00892338"/>
    <w:rsid w:val="00893683"/>
    <w:rsid w:val="008A49FC"/>
    <w:rsid w:val="008B062C"/>
    <w:rsid w:val="008B0AD1"/>
    <w:rsid w:val="008B0F1A"/>
    <w:rsid w:val="008B2935"/>
    <w:rsid w:val="008B413D"/>
    <w:rsid w:val="008B7E8C"/>
    <w:rsid w:val="008C69AE"/>
    <w:rsid w:val="008C6B85"/>
    <w:rsid w:val="008E3D28"/>
    <w:rsid w:val="008E3FC7"/>
    <w:rsid w:val="008E5ED0"/>
    <w:rsid w:val="008E6481"/>
    <w:rsid w:val="008F1C9F"/>
    <w:rsid w:val="008F6A96"/>
    <w:rsid w:val="00900E5F"/>
    <w:rsid w:val="00910D36"/>
    <w:rsid w:val="00911D8B"/>
    <w:rsid w:val="00920B33"/>
    <w:rsid w:val="0092366D"/>
    <w:rsid w:val="009271A6"/>
    <w:rsid w:val="00932A71"/>
    <w:rsid w:val="00940651"/>
    <w:rsid w:val="0094428A"/>
    <w:rsid w:val="00944D91"/>
    <w:rsid w:val="0094509D"/>
    <w:rsid w:val="009456F4"/>
    <w:rsid w:val="00950CB8"/>
    <w:rsid w:val="00954FBF"/>
    <w:rsid w:val="00957420"/>
    <w:rsid w:val="00962E4E"/>
    <w:rsid w:val="00972D56"/>
    <w:rsid w:val="0097715D"/>
    <w:rsid w:val="00977BDB"/>
    <w:rsid w:val="00980081"/>
    <w:rsid w:val="00983AE0"/>
    <w:rsid w:val="009850D1"/>
    <w:rsid w:val="00985637"/>
    <w:rsid w:val="009901AA"/>
    <w:rsid w:val="00993A2F"/>
    <w:rsid w:val="0099696F"/>
    <w:rsid w:val="009A1278"/>
    <w:rsid w:val="009B0FE1"/>
    <w:rsid w:val="009B1C91"/>
    <w:rsid w:val="009B2490"/>
    <w:rsid w:val="009C091F"/>
    <w:rsid w:val="009C465D"/>
    <w:rsid w:val="009C4FF1"/>
    <w:rsid w:val="009D00F1"/>
    <w:rsid w:val="009D52BA"/>
    <w:rsid w:val="009D5B9D"/>
    <w:rsid w:val="009E23C8"/>
    <w:rsid w:val="009E2639"/>
    <w:rsid w:val="009F0403"/>
    <w:rsid w:val="00A02090"/>
    <w:rsid w:val="00A046D9"/>
    <w:rsid w:val="00A141D8"/>
    <w:rsid w:val="00A16291"/>
    <w:rsid w:val="00A16C0F"/>
    <w:rsid w:val="00A227D5"/>
    <w:rsid w:val="00A24B51"/>
    <w:rsid w:val="00A3118B"/>
    <w:rsid w:val="00A32810"/>
    <w:rsid w:val="00A34A89"/>
    <w:rsid w:val="00A36AC8"/>
    <w:rsid w:val="00A37944"/>
    <w:rsid w:val="00A41722"/>
    <w:rsid w:val="00A4198D"/>
    <w:rsid w:val="00A434A6"/>
    <w:rsid w:val="00A47EB5"/>
    <w:rsid w:val="00A51CF4"/>
    <w:rsid w:val="00A5345B"/>
    <w:rsid w:val="00A60811"/>
    <w:rsid w:val="00A63632"/>
    <w:rsid w:val="00A70BDE"/>
    <w:rsid w:val="00A85FAD"/>
    <w:rsid w:val="00A90657"/>
    <w:rsid w:val="00A90926"/>
    <w:rsid w:val="00A91009"/>
    <w:rsid w:val="00A91187"/>
    <w:rsid w:val="00A92DCA"/>
    <w:rsid w:val="00A93FB1"/>
    <w:rsid w:val="00AA0B80"/>
    <w:rsid w:val="00AA45E7"/>
    <w:rsid w:val="00AA5BE9"/>
    <w:rsid w:val="00AB00C7"/>
    <w:rsid w:val="00AB0E12"/>
    <w:rsid w:val="00AB7D4E"/>
    <w:rsid w:val="00AC468E"/>
    <w:rsid w:val="00AC650A"/>
    <w:rsid w:val="00AD5ECD"/>
    <w:rsid w:val="00AD6E3B"/>
    <w:rsid w:val="00AF2AC3"/>
    <w:rsid w:val="00AF54E6"/>
    <w:rsid w:val="00B1283B"/>
    <w:rsid w:val="00B12FCF"/>
    <w:rsid w:val="00B16524"/>
    <w:rsid w:val="00B202F4"/>
    <w:rsid w:val="00B23A33"/>
    <w:rsid w:val="00B2661A"/>
    <w:rsid w:val="00B26DCF"/>
    <w:rsid w:val="00B326B1"/>
    <w:rsid w:val="00B3320A"/>
    <w:rsid w:val="00B37BA8"/>
    <w:rsid w:val="00B440AF"/>
    <w:rsid w:val="00B47AC4"/>
    <w:rsid w:val="00B47DD4"/>
    <w:rsid w:val="00B5047E"/>
    <w:rsid w:val="00B50A8C"/>
    <w:rsid w:val="00B517B7"/>
    <w:rsid w:val="00B520CB"/>
    <w:rsid w:val="00B642B3"/>
    <w:rsid w:val="00B66C22"/>
    <w:rsid w:val="00B66F1C"/>
    <w:rsid w:val="00B76A7B"/>
    <w:rsid w:val="00B819F8"/>
    <w:rsid w:val="00B84DEE"/>
    <w:rsid w:val="00B869AC"/>
    <w:rsid w:val="00B8785B"/>
    <w:rsid w:val="00B95A14"/>
    <w:rsid w:val="00B95ED7"/>
    <w:rsid w:val="00BA0464"/>
    <w:rsid w:val="00BB69C3"/>
    <w:rsid w:val="00BB7539"/>
    <w:rsid w:val="00BC01C7"/>
    <w:rsid w:val="00BC48E0"/>
    <w:rsid w:val="00BC7600"/>
    <w:rsid w:val="00BD34AE"/>
    <w:rsid w:val="00BD49BC"/>
    <w:rsid w:val="00BD7085"/>
    <w:rsid w:val="00BE6452"/>
    <w:rsid w:val="00BE7C7A"/>
    <w:rsid w:val="00BF39FA"/>
    <w:rsid w:val="00C0064B"/>
    <w:rsid w:val="00C033D9"/>
    <w:rsid w:val="00C04BA3"/>
    <w:rsid w:val="00C10718"/>
    <w:rsid w:val="00C10F0E"/>
    <w:rsid w:val="00C15B8A"/>
    <w:rsid w:val="00C15D35"/>
    <w:rsid w:val="00C17921"/>
    <w:rsid w:val="00C2019B"/>
    <w:rsid w:val="00C2286F"/>
    <w:rsid w:val="00C26293"/>
    <w:rsid w:val="00C26881"/>
    <w:rsid w:val="00C26E22"/>
    <w:rsid w:val="00C31BF5"/>
    <w:rsid w:val="00C32658"/>
    <w:rsid w:val="00C36ADE"/>
    <w:rsid w:val="00C42D34"/>
    <w:rsid w:val="00C448CE"/>
    <w:rsid w:val="00C450F7"/>
    <w:rsid w:val="00C451C6"/>
    <w:rsid w:val="00C45A33"/>
    <w:rsid w:val="00C4684A"/>
    <w:rsid w:val="00C503E4"/>
    <w:rsid w:val="00C52D1A"/>
    <w:rsid w:val="00C56E15"/>
    <w:rsid w:val="00C633EB"/>
    <w:rsid w:val="00C63967"/>
    <w:rsid w:val="00C65A26"/>
    <w:rsid w:val="00C67EF6"/>
    <w:rsid w:val="00C7737F"/>
    <w:rsid w:val="00C81631"/>
    <w:rsid w:val="00CB7E9E"/>
    <w:rsid w:val="00CD1205"/>
    <w:rsid w:val="00CD6701"/>
    <w:rsid w:val="00CD6FBB"/>
    <w:rsid w:val="00CE080B"/>
    <w:rsid w:val="00CE2FE2"/>
    <w:rsid w:val="00CE6601"/>
    <w:rsid w:val="00CE797E"/>
    <w:rsid w:val="00CF0C61"/>
    <w:rsid w:val="00CF1E40"/>
    <w:rsid w:val="00CF5917"/>
    <w:rsid w:val="00D007D3"/>
    <w:rsid w:val="00D02275"/>
    <w:rsid w:val="00D02D12"/>
    <w:rsid w:val="00D034AF"/>
    <w:rsid w:val="00D03FFB"/>
    <w:rsid w:val="00D043DF"/>
    <w:rsid w:val="00D05ADF"/>
    <w:rsid w:val="00D07753"/>
    <w:rsid w:val="00D10435"/>
    <w:rsid w:val="00D26C17"/>
    <w:rsid w:val="00D27F32"/>
    <w:rsid w:val="00D34B8B"/>
    <w:rsid w:val="00D352AD"/>
    <w:rsid w:val="00D507B8"/>
    <w:rsid w:val="00D50972"/>
    <w:rsid w:val="00D51095"/>
    <w:rsid w:val="00D528DD"/>
    <w:rsid w:val="00D55B3F"/>
    <w:rsid w:val="00D61F28"/>
    <w:rsid w:val="00D64CF0"/>
    <w:rsid w:val="00D7215C"/>
    <w:rsid w:val="00D724D0"/>
    <w:rsid w:val="00D76479"/>
    <w:rsid w:val="00D7725F"/>
    <w:rsid w:val="00D859D5"/>
    <w:rsid w:val="00D90784"/>
    <w:rsid w:val="00D90D2B"/>
    <w:rsid w:val="00DB15E1"/>
    <w:rsid w:val="00DB6C8B"/>
    <w:rsid w:val="00DC5696"/>
    <w:rsid w:val="00DC5F60"/>
    <w:rsid w:val="00DC63EF"/>
    <w:rsid w:val="00DC7CA3"/>
    <w:rsid w:val="00DD247D"/>
    <w:rsid w:val="00DD4871"/>
    <w:rsid w:val="00DD6C4A"/>
    <w:rsid w:val="00DE6FA8"/>
    <w:rsid w:val="00DF4075"/>
    <w:rsid w:val="00DF66AE"/>
    <w:rsid w:val="00DF7356"/>
    <w:rsid w:val="00E0561D"/>
    <w:rsid w:val="00E1525E"/>
    <w:rsid w:val="00E15852"/>
    <w:rsid w:val="00E17AA7"/>
    <w:rsid w:val="00E23055"/>
    <w:rsid w:val="00E2420E"/>
    <w:rsid w:val="00E412FA"/>
    <w:rsid w:val="00E421AD"/>
    <w:rsid w:val="00E433BC"/>
    <w:rsid w:val="00E43947"/>
    <w:rsid w:val="00E43E10"/>
    <w:rsid w:val="00E512F7"/>
    <w:rsid w:val="00E519A2"/>
    <w:rsid w:val="00E53BB9"/>
    <w:rsid w:val="00E54065"/>
    <w:rsid w:val="00E5679E"/>
    <w:rsid w:val="00E64857"/>
    <w:rsid w:val="00E71F53"/>
    <w:rsid w:val="00E722CB"/>
    <w:rsid w:val="00E737CC"/>
    <w:rsid w:val="00E74860"/>
    <w:rsid w:val="00E74B79"/>
    <w:rsid w:val="00E83F0A"/>
    <w:rsid w:val="00E923D8"/>
    <w:rsid w:val="00E9641A"/>
    <w:rsid w:val="00EA0EBA"/>
    <w:rsid w:val="00EA10FA"/>
    <w:rsid w:val="00EA1966"/>
    <w:rsid w:val="00EA2E26"/>
    <w:rsid w:val="00EA5224"/>
    <w:rsid w:val="00EA5304"/>
    <w:rsid w:val="00EA5D39"/>
    <w:rsid w:val="00EB4BBE"/>
    <w:rsid w:val="00EC111B"/>
    <w:rsid w:val="00EC5CAF"/>
    <w:rsid w:val="00ED0184"/>
    <w:rsid w:val="00ED3479"/>
    <w:rsid w:val="00ED3B67"/>
    <w:rsid w:val="00ED57A5"/>
    <w:rsid w:val="00ED5D14"/>
    <w:rsid w:val="00EE0416"/>
    <w:rsid w:val="00EE042E"/>
    <w:rsid w:val="00EE0CCA"/>
    <w:rsid w:val="00EF1FF0"/>
    <w:rsid w:val="00EF5210"/>
    <w:rsid w:val="00F00DB5"/>
    <w:rsid w:val="00F05E40"/>
    <w:rsid w:val="00F12C9B"/>
    <w:rsid w:val="00F20371"/>
    <w:rsid w:val="00F26ABE"/>
    <w:rsid w:val="00F32435"/>
    <w:rsid w:val="00F41401"/>
    <w:rsid w:val="00F439BA"/>
    <w:rsid w:val="00F44777"/>
    <w:rsid w:val="00F44C50"/>
    <w:rsid w:val="00F51B57"/>
    <w:rsid w:val="00F51F66"/>
    <w:rsid w:val="00F618D7"/>
    <w:rsid w:val="00F61E57"/>
    <w:rsid w:val="00F6226B"/>
    <w:rsid w:val="00F67382"/>
    <w:rsid w:val="00F71E3B"/>
    <w:rsid w:val="00F734AA"/>
    <w:rsid w:val="00F807A1"/>
    <w:rsid w:val="00F814E9"/>
    <w:rsid w:val="00F817F3"/>
    <w:rsid w:val="00F86B48"/>
    <w:rsid w:val="00F907D4"/>
    <w:rsid w:val="00F959F0"/>
    <w:rsid w:val="00FA5174"/>
    <w:rsid w:val="00FA5C97"/>
    <w:rsid w:val="00FA6721"/>
    <w:rsid w:val="00FB0BC4"/>
    <w:rsid w:val="00FB6955"/>
    <w:rsid w:val="00FC6839"/>
    <w:rsid w:val="00FC6ED8"/>
    <w:rsid w:val="00FD215D"/>
    <w:rsid w:val="00FD6F46"/>
    <w:rsid w:val="00FE3A57"/>
    <w:rsid w:val="00FE7F0D"/>
    <w:rsid w:val="00FF08C9"/>
    <w:rsid w:val="00FF56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670A"/>
  <w15:docId w15:val="{A92E9EC2-F82D-4997-BFF0-EBC69ECE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099F"/>
    <w:pPr>
      <w:tabs>
        <w:tab w:val="center" w:pos="4252"/>
        <w:tab w:val="right" w:pos="8504"/>
      </w:tabs>
    </w:pPr>
  </w:style>
  <w:style w:type="character" w:customStyle="1" w:styleId="CabealhoChar">
    <w:name w:val="Cabeçalho Char"/>
    <w:basedOn w:val="Fontepargpadro"/>
    <w:link w:val="Cabealho"/>
    <w:uiPriority w:val="99"/>
    <w:rsid w:val="001D099F"/>
  </w:style>
  <w:style w:type="paragraph" w:styleId="Rodap">
    <w:name w:val="footer"/>
    <w:basedOn w:val="Normal"/>
    <w:link w:val="RodapChar"/>
    <w:uiPriority w:val="99"/>
    <w:unhideWhenUsed/>
    <w:rsid w:val="001D099F"/>
    <w:pPr>
      <w:tabs>
        <w:tab w:val="center" w:pos="4252"/>
        <w:tab w:val="right" w:pos="8504"/>
      </w:tabs>
    </w:pPr>
  </w:style>
  <w:style w:type="character" w:customStyle="1" w:styleId="RodapChar">
    <w:name w:val="Rodapé Char"/>
    <w:basedOn w:val="Fontepargpadro"/>
    <w:link w:val="Rodap"/>
    <w:uiPriority w:val="99"/>
    <w:rsid w:val="001D099F"/>
  </w:style>
  <w:style w:type="paragraph" w:styleId="Textodebalo">
    <w:name w:val="Balloon Text"/>
    <w:basedOn w:val="Normal"/>
    <w:link w:val="TextodebaloChar"/>
    <w:uiPriority w:val="99"/>
    <w:semiHidden/>
    <w:unhideWhenUsed/>
    <w:rsid w:val="001D099F"/>
    <w:rPr>
      <w:rFonts w:ascii="Tahoma" w:hAnsi="Tahoma" w:cs="Tahoma"/>
      <w:sz w:val="16"/>
      <w:szCs w:val="16"/>
    </w:rPr>
  </w:style>
  <w:style w:type="character" w:customStyle="1" w:styleId="TextodebaloChar">
    <w:name w:val="Texto de balão Char"/>
    <w:basedOn w:val="Fontepargpadro"/>
    <w:link w:val="Textodebalo"/>
    <w:uiPriority w:val="99"/>
    <w:semiHidden/>
    <w:rsid w:val="001D099F"/>
    <w:rPr>
      <w:rFonts w:ascii="Tahoma" w:hAnsi="Tahoma" w:cs="Tahoma"/>
      <w:sz w:val="16"/>
      <w:szCs w:val="16"/>
    </w:rPr>
  </w:style>
  <w:style w:type="paragraph" w:styleId="PargrafodaLista">
    <w:name w:val="List Paragraph"/>
    <w:basedOn w:val="Normal"/>
    <w:uiPriority w:val="34"/>
    <w:qFormat/>
    <w:rsid w:val="00775603"/>
    <w:pPr>
      <w:ind w:left="720"/>
      <w:contextualSpacing/>
    </w:pPr>
  </w:style>
  <w:style w:type="paragraph" w:styleId="NormalWeb">
    <w:name w:val="Normal (Web)"/>
    <w:basedOn w:val="Normal"/>
    <w:uiPriority w:val="99"/>
    <w:unhideWhenUsed/>
    <w:rsid w:val="002C1E62"/>
    <w:pPr>
      <w:spacing w:before="100" w:beforeAutospacing="1" w:after="100" w:afterAutospacing="1"/>
    </w:pPr>
    <w:rPr>
      <w:rFonts w:ascii="Times New Roman" w:eastAsia="Times New Roman" w:hAnsi="Times New Roman" w:cs="Times New Roman"/>
      <w:sz w:val="24"/>
      <w:szCs w:val="24"/>
    </w:rPr>
  </w:style>
  <w:style w:type="character" w:styleId="nfase">
    <w:name w:val="Emphasis"/>
    <w:basedOn w:val="Fontepargpadro"/>
    <w:uiPriority w:val="20"/>
    <w:qFormat/>
    <w:rsid w:val="002C1E62"/>
    <w:rPr>
      <w:i/>
      <w:iCs/>
    </w:rPr>
  </w:style>
  <w:style w:type="paragraph" w:customStyle="1" w:styleId="artigo">
    <w:name w:val="artigo"/>
    <w:basedOn w:val="Normal"/>
    <w:rsid w:val="009B249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9B2490"/>
  </w:style>
  <w:style w:type="character" w:styleId="Hyperlink">
    <w:name w:val="Hyperlink"/>
    <w:basedOn w:val="Fontepargpadro"/>
    <w:uiPriority w:val="99"/>
    <w:unhideWhenUsed/>
    <w:rsid w:val="009B2490"/>
    <w:rPr>
      <w:color w:val="0000FF"/>
      <w:u w:val="single"/>
    </w:rPr>
  </w:style>
  <w:style w:type="paragraph" w:styleId="Corpodetexto">
    <w:name w:val="Body Text"/>
    <w:basedOn w:val="Normal"/>
    <w:link w:val="CorpodetextoChar"/>
    <w:uiPriority w:val="1"/>
    <w:qFormat/>
    <w:rsid w:val="00EA10FA"/>
    <w:pPr>
      <w:widowControl w:val="0"/>
      <w:autoSpaceDE w:val="0"/>
      <w:autoSpaceDN w:val="0"/>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EA10FA"/>
    <w:rPr>
      <w:rFonts w:ascii="Arial MT" w:eastAsia="Arial MT" w:hAnsi="Arial MT" w:cs="Arial MT"/>
      <w:sz w:val="24"/>
      <w:szCs w:val="24"/>
      <w:lang w:val="pt-PT" w:eastAsia="en-US"/>
    </w:rPr>
  </w:style>
  <w:style w:type="character" w:styleId="Refdecomentrio">
    <w:name w:val="annotation reference"/>
    <w:basedOn w:val="Fontepargpadro"/>
    <w:uiPriority w:val="99"/>
    <w:semiHidden/>
    <w:unhideWhenUsed/>
    <w:rsid w:val="00B326B1"/>
    <w:rPr>
      <w:sz w:val="16"/>
      <w:szCs w:val="16"/>
    </w:rPr>
  </w:style>
  <w:style w:type="paragraph" w:styleId="Textodecomentrio">
    <w:name w:val="annotation text"/>
    <w:basedOn w:val="Normal"/>
    <w:link w:val="TextodecomentrioChar"/>
    <w:uiPriority w:val="99"/>
    <w:semiHidden/>
    <w:unhideWhenUsed/>
    <w:rsid w:val="00B326B1"/>
    <w:rPr>
      <w:sz w:val="20"/>
      <w:szCs w:val="20"/>
    </w:rPr>
  </w:style>
  <w:style w:type="character" w:customStyle="1" w:styleId="TextodecomentrioChar">
    <w:name w:val="Texto de comentário Char"/>
    <w:basedOn w:val="Fontepargpadro"/>
    <w:link w:val="Textodecomentrio"/>
    <w:uiPriority w:val="99"/>
    <w:semiHidden/>
    <w:rsid w:val="00B326B1"/>
    <w:rPr>
      <w:sz w:val="20"/>
      <w:szCs w:val="20"/>
    </w:rPr>
  </w:style>
  <w:style w:type="paragraph" w:styleId="Assuntodocomentrio">
    <w:name w:val="annotation subject"/>
    <w:basedOn w:val="Textodecomentrio"/>
    <w:next w:val="Textodecomentrio"/>
    <w:link w:val="AssuntodocomentrioChar"/>
    <w:uiPriority w:val="99"/>
    <w:semiHidden/>
    <w:unhideWhenUsed/>
    <w:rsid w:val="00B326B1"/>
    <w:rPr>
      <w:b/>
      <w:bCs/>
    </w:rPr>
  </w:style>
  <w:style w:type="character" w:customStyle="1" w:styleId="AssuntodocomentrioChar">
    <w:name w:val="Assunto do comentário Char"/>
    <w:basedOn w:val="TextodecomentrioChar"/>
    <w:link w:val="Assuntodocomentrio"/>
    <w:uiPriority w:val="99"/>
    <w:semiHidden/>
    <w:rsid w:val="00B326B1"/>
    <w:rPr>
      <w:b/>
      <w:bCs/>
      <w:sz w:val="20"/>
      <w:szCs w:val="20"/>
    </w:rPr>
  </w:style>
  <w:style w:type="paragraph" w:styleId="SemEspaamento">
    <w:name w:val="No Spacing"/>
    <w:uiPriority w:val="1"/>
    <w:qFormat/>
    <w:rsid w:val="00D26C17"/>
    <w:rPr>
      <w:rFonts w:ascii="Calibri" w:eastAsia="Times New Roman" w:hAnsi="Calibri" w:cs="Times New Roman"/>
      <w:lang w:eastAsia="en-US"/>
    </w:rPr>
  </w:style>
  <w:style w:type="character" w:styleId="Forte">
    <w:name w:val="Strong"/>
    <w:basedOn w:val="Fontepargpadro"/>
    <w:uiPriority w:val="22"/>
    <w:qFormat/>
    <w:rsid w:val="002073E1"/>
    <w:rPr>
      <w:b/>
      <w:bCs/>
    </w:rPr>
  </w:style>
  <w:style w:type="table" w:styleId="Tabelacomgrade">
    <w:name w:val="Table Grid"/>
    <w:basedOn w:val="Tabelanormal"/>
    <w:uiPriority w:val="59"/>
    <w:rsid w:val="00A9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23A9C"/>
    <w:rPr>
      <w:color w:val="605E5C"/>
      <w:shd w:val="clear" w:color="auto" w:fill="E1DFDD"/>
    </w:rPr>
  </w:style>
  <w:style w:type="paragraph" w:customStyle="1" w:styleId="TableParagraph">
    <w:name w:val="Table Paragraph"/>
    <w:basedOn w:val="Normal"/>
    <w:uiPriority w:val="1"/>
    <w:qFormat/>
    <w:rsid w:val="00957420"/>
    <w:pPr>
      <w:widowControl w:val="0"/>
      <w:autoSpaceDE w:val="0"/>
      <w:autoSpaceDN w:val="0"/>
    </w:pPr>
    <w:rPr>
      <w:rFonts w:ascii="Calibri" w:eastAsia="Calibri" w:hAnsi="Calibri" w:cs="Calibri"/>
      <w:lang w:val="pt-PT" w:eastAsia="en-US"/>
    </w:rPr>
  </w:style>
  <w:style w:type="paragraph" w:customStyle="1" w:styleId="PADRO">
    <w:name w:val="PADRÃO"/>
    <w:rsid w:val="00D03FF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fontstyle01">
    <w:name w:val="fontstyle01"/>
    <w:rsid w:val="00077270"/>
    <w:rPr>
      <w:rFonts w:ascii="BookmanOldStyle" w:hAnsi="BookmanOldStyle" w:hint="default"/>
      <w:b w:val="0"/>
      <w:bCs w:val="0"/>
      <w:i w:val="0"/>
      <w:iCs w:val="0"/>
      <w:color w:val="000000"/>
      <w:sz w:val="24"/>
      <w:szCs w:val="24"/>
    </w:rPr>
  </w:style>
  <w:style w:type="character" w:customStyle="1" w:styleId="fontstyle21">
    <w:name w:val="fontstyle21"/>
    <w:rsid w:val="00077270"/>
    <w:rPr>
      <w:rFonts w:ascii="BookmanOldStyle-Bold" w:hAnsi="BookmanOldStyle-Bold" w:hint="default"/>
      <w:b/>
      <w:bCs/>
      <w:i w:val="0"/>
      <w:iCs w:val="0"/>
      <w:color w:val="000000"/>
      <w:sz w:val="24"/>
      <w:szCs w:val="24"/>
    </w:rPr>
  </w:style>
  <w:style w:type="paragraph" w:customStyle="1" w:styleId="my-0">
    <w:name w:val="my-0"/>
    <w:basedOn w:val="Normal"/>
    <w:rsid w:val="00777A5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7374">
      <w:bodyDiv w:val="1"/>
      <w:marLeft w:val="0"/>
      <w:marRight w:val="0"/>
      <w:marTop w:val="0"/>
      <w:marBottom w:val="0"/>
      <w:divBdr>
        <w:top w:val="none" w:sz="0" w:space="0" w:color="auto"/>
        <w:left w:val="none" w:sz="0" w:space="0" w:color="auto"/>
        <w:bottom w:val="none" w:sz="0" w:space="0" w:color="auto"/>
        <w:right w:val="none" w:sz="0" w:space="0" w:color="auto"/>
      </w:divBdr>
    </w:div>
    <w:div w:id="481508901">
      <w:bodyDiv w:val="1"/>
      <w:marLeft w:val="0"/>
      <w:marRight w:val="0"/>
      <w:marTop w:val="0"/>
      <w:marBottom w:val="0"/>
      <w:divBdr>
        <w:top w:val="none" w:sz="0" w:space="0" w:color="auto"/>
        <w:left w:val="none" w:sz="0" w:space="0" w:color="auto"/>
        <w:bottom w:val="none" w:sz="0" w:space="0" w:color="auto"/>
        <w:right w:val="none" w:sz="0" w:space="0" w:color="auto"/>
      </w:divBdr>
    </w:div>
    <w:div w:id="861820856">
      <w:bodyDiv w:val="1"/>
      <w:marLeft w:val="0"/>
      <w:marRight w:val="0"/>
      <w:marTop w:val="0"/>
      <w:marBottom w:val="0"/>
      <w:divBdr>
        <w:top w:val="none" w:sz="0" w:space="0" w:color="auto"/>
        <w:left w:val="none" w:sz="0" w:space="0" w:color="auto"/>
        <w:bottom w:val="none" w:sz="0" w:space="0" w:color="auto"/>
        <w:right w:val="none" w:sz="0" w:space="0" w:color="auto"/>
      </w:divBdr>
    </w:div>
    <w:div w:id="1015114313">
      <w:bodyDiv w:val="1"/>
      <w:marLeft w:val="0"/>
      <w:marRight w:val="0"/>
      <w:marTop w:val="0"/>
      <w:marBottom w:val="0"/>
      <w:divBdr>
        <w:top w:val="none" w:sz="0" w:space="0" w:color="auto"/>
        <w:left w:val="none" w:sz="0" w:space="0" w:color="auto"/>
        <w:bottom w:val="none" w:sz="0" w:space="0" w:color="auto"/>
        <w:right w:val="none" w:sz="0" w:space="0" w:color="auto"/>
      </w:divBdr>
    </w:div>
    <w:div w:id="1053584336">
      <w:bodyDiv w:val="1"/>
      <w:marLeft w:val="0"/>
      <w:marRight w:val="0"/>
      <w:marTop w:val="0"/>
      <w:marBottom w:val="0"/>
      <w:divBdr>
        <w:top w:val="none" w:sz="0" w:space="0" w:color="auto"/>
        <w:left w:val="none" w:sz="0" w:space="0" w:color="auto"/>
        <w:bottom w:val="none" w:sz="0" w:space="0" w:color="auto"/>
        <w:right w:val="none" w:sz="0" w:space="0" w:color="auto"/>
      </w:divBdr>
    </w:div>
    <w:div w:id="1139152510">
      <w:bodyDiv w:val="1"/>
      <w:marLeft w:val="0"/>
      <w:marRight w:val="0"/>
      <w:marTop w:val="0"/>
      <w:marBottom w:val="0"/>
      <w:divBdr>
        <w:top w:val="none" w:sz="0" w:space="0" w:color="auto"/>
        <w:left w:val="none" w:sz="0" w:space="0" w:color="auto"/>
        <w:bottom w:val="none" w:sz="0" w:space="0" w:color="auto"/>
        <w:right w:val="none" w:sz="0" w:space="0" w:color="auto"/>
      </w:divBdr>
    </w:div>
    <w:div w:id="1168405011">
      <w:bodyDiv w:val="1"/>
      <w:marLeft w:val="0"/>
      <w:marRight w:val="0"/>
      <w:marTop w:val="0"/>
      <w:marBottom w:val="0"/>
      <w:divBdr>
        <w:top w:val="none" w:sz="0" w:space="0" w:color="auto"/>
        <w:left w:val="none" w:sz="0" w:space="0" w:color="auto"/>
        <w:bottom w:val="none" w:sz="0" w:space="0" w:color="auto"/>
        <w:right w:val="none" w:sz="0" w:space="0" w:color="auto"/>
      </w:divBdr>
    </w:div>
    <w:div w:id="1684169013">
      <w:bodyDiv w:val="1"/>
      <w:marLeft w:val="0"/>
      <w:marRight w:val="0"/>
      <w:marTop w:val="0"/>
      <w:marBottom w:val="0"/>
      <w:divBdr>
        <w:top w:val="none" w:sz="0" w:space="0" w:color="auto"/>
        <w:left w:val="none" w:sz="0" w:space="0" w:color="auto"/>
        <w:bottom w:val="none" w:sz="0" w:space="0" w:color="auto"/>
        <w:right w:val="none" w:sz="0" w:space="0" w:color="auto"/>
      </w:divBdr>
    </w:div>
    <w:div w:id="1773552631">
      <w:bodyDiv w:val="1"/>
      <w:marLeft w:val="0"/>
      <w:marRight w:val="0"/>
      <w:marTop w:val="0"/>
      <w:marBottom w:val="0"/>
      <w:divBdr>
        <w:top w:val="none" w:sz="0" w:space="0" w:color="auto"/>
        <w:left w:val="none" w:sz="0" w:space="0" w:color="auto"/>
        <w:bottom w:val="none" w:sz="0" w:space="0" w:color="auto"/>
        <w:right w:val="none" w:sz="0" w:space="0" w:color="auto"/>
      </w:divBdr>
    </w:div>
    <w:div w:id="1865941895">
      <w:bodyDiv w:val="1"/>
      <w:marLeft w:val="0"/>
      <w:marRight w:val="0"/>
      <w:marTop w:val="0"/>
      <w:marBottom w:val="0"/>
      <w:divBdr>
        <w:top w:val="none" w:sz="0" w:space="0" w:color="auto"/>
        <w:left w:val="none" w:sz="0" w:space="0" w:color="auto"/>
        <w:bottom w:val="none" w:sz="0" w:space="0" w:color="auto"/>
        <w:right w:val="none" w:sz="0" w:space="0" w:color="auto"/>
      </w:divBdr>
    </w:div>
    <w:div w:id="1990013439">
      <w:bodyDiv w:val="1"/>
      <w:marLeft w:val="0"/>
      <w:marRight w:val="0"/>
      <w:marTop w:val="0"/>
      <w:marBottom w:val="0"/>
      <w:divBdr>
        <w:top w:val="none" w:sz="0" w:space="0" w:color="auto"/>
        <w:left w:val="none" w:sz="0" w:space="0" w:color="auto"/>
        <w:bottom w:val="none" w:sz="0" w:space="0" w:color="auto"/>
        <w:right w:val="none" w:sz="0" w:space="0" w:color="auto"/>
      </w:divBdr>
    </w:div>
    <w:div w:id="21012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17B0-FC05-4453-9910-EA84C62C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1694</Words>
  <Characters>9153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82</cp:revision>
  <cp:lastPrinted>2024-03-05T17:25:00Z</cp:lastPrinted>
  <dcterms:created xsi:type="dcterms:W3CDTF">2025-10-23T13:05:00Z</dcterms:created>
  <dcterms:modified xsi:type="dcterms:W3CDTF">2026-04-08T18:08:00Z</dcterms:modified>
</cp:coreProperties>
</file>